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7423DA" w:rsidRDefault="00C85752">
      <w:pPr>
        <w:pStyle w:val="Tekstpodstawowy"/>
        <w:rPr>
          <w:rFonts w:ascii="Arial" w:hAnsi="Arial" w:cs="Arial"/>
          <w:i w:val="0"/>
          <w:sz w:val="20"/>
        </w:rPr>
      </w:pPr>
    </w:p>
    <w:p w:rsidR="00BA2C8C" w:rsidRPr="007423DA" w:rsidRDefault="00BA2C8C" w:rsidP="00BA2C8C">
      <w:pPr>
        <w:spacing w:line="360" w:lineRule="auto"/>
        <w:jc w:val="center"/>
        <w:rPr>
          <w:rFonts w:ascii="Arial" w:hAnsi="Arial" w:cs="Arial"/>
        </w:rPr>
      </w:pPr>
      <w:r w:rsidRPr="007423DA">
        <w:rPr>
          <w:rFonts w:ascii="Arial" w:hAnsi="Arial" w:cs="Arial"/>
          <w:b/>
        </w:rPr>
        <w:t xml:space="preserve">WYMAGANIA EDUKACYJNE NIEZBĘDNE DO OTRZYMANIA POSZCZEGÓLNYCH ŚRÓDROCZNYCH I ROCZNYCH </w:t>
      </w:r>
      <w:r w:rsidRPr="007423DA">
        <w:rPr>
          <w:rFonts w:ascii="Arial" w:hAnsi="Arial" w:cs="Arial"/>
          <w:b/>
        </w:rPr>
        <w:br/>
        <w:t>OCEN KLASYFIKACYJNYCH W KLASIE V</w:t>
      </w:r>
      <w:r w:rsidR="00DF5958" w:rsidRPr="007423DA">
        <w:rPr>
          <w:rFonts w:ascii="Arial" w:hAnsi="Arial" w:cs="Arial"/>
          <w:b/>
        </w:rPr>
        <w:t>II</w:t>
      </w:r>
      <w:r w:rsidRPr="007423DA">
        <w:rPr>
          <w:rFonts w:ascii="Arial" w:hAnsi="Arial" w:cs="Arial"/>
          <w:b/>
        </w:rPr>
        <w:t xml:space="preserve"> Z BIOLOGII</w:t>
      </w:r>
    </w:p>
    <w:p w:rsidR="00C85752" w:rsidRPr="007423DA" w:rsidRDefault="00C85752">
      <w:pPr>
        <w:pStyle w:val="Tekstpodstawowy"/>
        <w:spacing w:before="6"/>
        <w:rPr>
          <w:rFonts w:ascii="Arial" w:hAnsi="Arial" w:cs="Arial"/>
          <w:i w:val="0"/>
          <w:sz w:val="28"/>
        </w:rPr>
      </w:pPr>
    </w:p>
    <w:p w:rsidR="00C85752" w:rsidRPr="007423DA" w:rsidRDefault="00C85752" w:rsidP="000F05C8">
      <w:pPr>
        <w:pStyle w:val="Tekstpodstawowy"/>
        <w:spacing w:after="1"/>
        <w:rPr>
          <w:rFonts w:ascii="Arial" w:hAnsi="Arial" w:cs="Arial"/>
          <w:b/>
          <w:i w:val="0"/>
          <w:sz w:val="1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51"/>
        <w:gridCol w:w="2570"/>
        <w:gridCol w:w="2699"/>
        <w:gridCol w:w="2534"/>
      </w:tblGrid>
      <w:tr w:rsidR="001F6F2E" w:rsidRPr="007423DA" w:rsidTr="007423DA">
        <w:trPr>
          <w:trHeight w:val="380"/>
        </w:trPr>
        <w:tc>
          <w:tcPr>
            <w:tcW w:w="14016" w:type="dxa"/>
            <w:gridSpan w:val="5"/>
            <w:shd w:val="clear" w:color="auto" w:fill="auto"/>
          </w:tcPr>
          <w:p w:rsidR="001F6F2E" w:rsidRPr="007423DA" w:rsidRDefault="001F6F2E" w:rsidP="005B3831">
            <w:pPr>
              <w:pStyle w:val="TableParagraph"/>
              <w:spacing w:before="89"/>
              <w:ind w:left="4975" w:right="4975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 xml:space="preserve">Poziom </w:t>
            </w:r>
            <w:r w:rsidR="005B3831" w:rsidRPr="007423DA">
              <w:rPr>
                <w:rFonts w:ascii="Arial" w:hAnsi="Arial" w:cs="Arial"/>
                <w:b/>
                <w:sz w:val="18"/>
              </w:rPr>
              <w:t>w</w:t>
            </w:r>
            <w:r w:rsidRPr="007423DA">
              <w:rPr>
                <w:rFonts w:ascii="Arial" w:hAnsi="Arial" w:cs="Arial"/>
                <w:b/>
                <w:sz w:val="18"/>
              </w:rPr>
              <w:t>ymagań</w:t>
            </w:r>
          </w:p>
        </w:tc>
      </w:tr>
      <w:tr w:rsidR="001F6F2E" w:rsidRPr="007423DA" w:rsidTr="001C01F6">
        <w:trPr>
          <w:trHeight w:val="380"/>
        </w:trPr>
        <w:tc>
          <w:tcPr>
            <w:tcW w:w="3262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dopuszczająca</w:t>
            </w:r>
          </w:p>
        </w:tc>
        <w:tc>
          <w:tcPr>
            <w:tcW w:w="2951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dostateczna</w:t>
            </w:r>
          </w:p>
        </w:tc>
        <w:tc>
          <w:tcPr>
            <w:tcW w:w="0" w:type="auto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dobra</w:t>
            </w:r>
          </w:p>
        </w:tc>
        <w:tc>
          <w:tcPr>
            <w:tcW w:w="0" w:type="auto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bardzo dobra</w:t>
            </w:r>
          </w:p>
        </w:tc>
        <w:tc>
          <w:tcPr>
            <w:tcW w:w="0" w:type="auto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celująca</w:t>
            </w:r>
          </w:p>
        </w:tc>
      </w:tr>
      <w:tr w:rsidR="001C01F6" w:rsidRPr="007423DA" w:rsidTr="001C01F6">
        <w:trPr>
          <w:trHeight w:val="378"/>
        </w:trPr>
        <w:tc>
          <w:tcPr>
            <w:tcW w:w="14016" w:type="dxa"/>
            <w:gridSpan w:val="5"/>
            <w:shd w:val="clear" w:color="auto" w:fill="auto"/>
          </w:tcPr>
          <w:p w:rsidR="001C01F6" w:rsidRPr="007423DA" w:rsidRDefault="001C01F6" w:rsidP="001C01F6">
            <w:pPr>
              <w:pStyle w:val="TableParagraph"/>
              <w:spacing w:before="52" w:line="206" w:lineRule="exact"/>
              <w:ind w:left="51" w:firstLine="0"/>
              <w:jc w:val="center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I. Biologia jako nauka</w:t>
            </w:r>
          </w:p>
        </w:tc>
      </w:tr>
      <w:tr w:rsidR="007423DA" w:rsidRPr="007423DA" w:rsidTr="001C01F6">
        <w:trPr>
          <w:trHeight w:val="8057"/>
        </w:trPr>
        <w:tc>
          <w:tcPr>
            <w:tcW w:w="3262" w:type="dxa"/>
            <w:shd w:val="clear" w:color="auto" w:fill="auto"/>
          </w:tcPr>
          <w:p w:rsidR="007423DA" w:rsidRPr="007423DA" w:rsidRDefault="007423DA">
            <w:pPr>
              <w:pStyle w:val="TableParagraph"/>
              <w:spacing w:before="52" w:line="206" w:lineRule="exact"/>
              <w:ind w:left="51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Uczeń: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przedmiot badań biologii jako nauki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przykłady dziedzin biologii</w:t>
            </w:r>
          </w:p>
          <w:p w:rsidR="007423DA" w:rsidRPr="007423DA" w:rsidRDefault="007423DA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dziedziny biologii zajmujące się budową                                        i funkcjonowaniem człowieka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źródła wiedzy biologicznej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komórkę jako podstawową jednostkę organizacji życia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elementy budowy komórek: roślinnej, zwierzęcej, grzybowej</w:t>
            </w:r>
          </w:p>
          <w:p w:rsidR="007423DA" w:rsidRPr="007423DA" w:rsidRDefault="007423DA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bakteryjnej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obserwuje preparaty przygotowane przez nauczyciela</w:t>
            </w:r>
          </w:p>
        </w:tc>
        <w:tc>
          <w:tcPr>
            <w:tcW w:w="2951" w:type="dxa"/>
            <w:shd w:val="clear" w:color="auto" w:fill="auto"/>
          </w:tcPr>
          <w:p w:rsidR="007423DA" w:rsidRPr="007423DA" w:rsidRDefault="007423DA">
            <w:pPr>
              <w:pStyle w:val="TableParagraph"/>
              <w:spacing w:before="52" w:line="206" w:lineRule="exact"/>
              <w:ind w:left="51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Uczeń: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korzysta                                       z poszczególnych źródeł wiedzy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cechy organizmów żywych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funkcje poszczególnych struktur komórkowych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posługuje się mikroskopem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pomocą nauczyciela wykonuje proste preparaty mikroskopowe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pomocą nauczyciela rysuje obraz widziany pod mikroskopem</w:t>
            </w:r>
          </w:p>
        </w:tc>
        <w:tc>
          <w:tcPr>
            <w:tcW w:w="0" w:type="auto"/>
            <w:shd w:val="clear" w:color="auto" w:fill="auto"/>
          </w:tcPr>
          <w:p w:rsidR="007423DA" w:rsidRPr="007423DA" w:rsidRDefault="007423DA">
            <w:pPr>
              <w:pStyle w:val="TableParagraph"/>
              <w:spacing w:before="52" w:line="206" w:lineRule="exact"/>
              <w:ind w:left="51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Uczeń: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posługuje się właściwymi źródłami wiedzy biologicznej podczas rozwiązywania problemów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rozróżnia próby kontrolną i badawczą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odróżnia pod mikroskopem, na schemacie, zdjęciu</w:t>
            </w:r>
          </w:p>
          <w:p w:rsidR="007423DA" w:rsidRPr="007423DA" w:rsidRDefault="007423DA">
            <w:pPr>
              <w:pStyle w:val="TableParagraph"/>
              <w:spacing w:line="235" w:lineRule="auto"/>
              <w:ind w:left="220" w:right="435" w:firstLine="0"/>
              <w:jc w:val="both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lub na podstawie opisu poszczególne elementy budowy komórki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samodzielnie wykonuje proste preparaty mikroskopowe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niewielką pomocą nauczyciela rysuje obraz widziany pod mikroskopem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rolę poszczególnych elementów komórki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porównuje budowę różnych komórek</w:t>
            </w:r>
          </w:p>
        </w:tc>
        <w:tc>
          <w:tcPr>
            <w:tcW w:w="0" w:type="auto"/>
            <w:shd w:val="clear" w:color="auto" w:fill="auto"/>
          </w:tcPr>
          <w:p w:rsidR="007423DA" w:rsidRPr="007423DA" w:rsidRDefault="007423DA">
            <w:pPr>
              <w:pStyle w:val="TableParagraph"/>
              <w:spacing w:before="52" w:line="206" w:lineRule="exact"/>
              <w:ind w:left="51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Uczeń: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wybrane dziedziny biologii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przedstawia metody badań stosowanych w biologii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budowę                          i funkcje struktur komórkowych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różnice między poszczególnymi typami komórek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wyciąga wnioski dotyczące komórkowej budowy organizmów                 na podstawie obserwacji preparatów</w:t>
            </w:r>
          </w:p>
          <w:p w:rsidR="007423DA" w:rsidRPr="007423DA" w:rsidRDefault="007423DA" w:rsidP="000118C7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 xml:space="preserve">wykonuje preparaty mikroskopowe, </w:t>
            </w:r>
          </w:p>
          <w:p w:rsidR="007423DA" w:rsidRPr="007423DA" w:rsidRDefault="007423DA" w:rsidP="007423DA">
            <w:pPr>
              <w:pStyle w:val="TableParagraph"/>
              <w:spacing w:before="3" w:line="235" w:lineRule="auto"/>
              <w:ind w:left="220" w:right="119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3DA" w:rsidRPr="007423DA" w:rsidRDefault="007423DA">
            <w:pPr>
              <w:pStyle w:val="TableParagraph"/>
              <w:spacing w:before="52" w:line="206" w:lineRule="exact"/>
              <w:ind w:left="51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Uczeń: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                                     i krytycznie analizuje informacje</w:t>
            </w:r>
          </w:p>
          <w:p w:rsidR="007423DA" w:rsidRPr="007423DA" w:rsidRDefault="007423DA">
            <w:pPr>
              <w:pStyle w:val="TableParagraph"/>
              <w:spacing w:line="235" w:lineRule="auto"/>
              <w:ind w:right="131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różnych źródeł dotyczące różnych dziedzin biologii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wykonuje przestrzenny model komórki z dowolnego materiału</w:t>
            </w:r>
          </w:p>
          <w:p w:rsidR="007423DA" w:rsidRPr="007423DA" w:rsidRDefault="007423DA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różnice między poszczególnymi typami komórek oraz wykazuje związek ich budowy z pełnioną funkcją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samodzielnie wykonuje preparaty mikroskopowe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sprawnie posługuje się mikroskopem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dokładnie rysuje obraz widziany pod mikroskopem</w:t>
            </w:r>
          </w:p>
        </w:tc>
      </w:tr>
    </w:tbl>
    <w:p w:rsidR="00C85752" w:rsidRPr="007423DA" w:rsidRDefault="00C85752">
      <w:pPr>
        <w:spacing w:line="235" w:lineRule="auto"/>
        <w:rPr>
          <w:rFonts w:ascii="Arial" w:hAnsi="Arial" w:cs="Arial"/>
          <w:sz w:val="18"/>
        </w:rPr>
        <w:sectPr w:rsidR="00C85752" w:rsidRPr="007423DA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2843"/>
        <w:gridCol w:w="2843"/>
        <w:gridCol w:w="2843"/>
        <w:gridCol w:w="2848"/>
      </w:tblGrid>
      <w:tr w:rsidR="001F6F2E" w:rsidRPr="007423DA" w:rsidTr="007423DA">
        <w:trPr>
          <w:trHeight w:val="3260"/>
        </w:trPr>
        <w:tc>
          <w:tcPr>
            <w:tcW w:w="934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lastRenderedPageBreak/>
              <w:t>wskazuje komórkę jako podstawowy element budowy ciała człowieka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wyjaśnia, czym jest tkanka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podstawowe rodzaje tkanek zwierzęcych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wyjaśnia, czym jest narząd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układy narządów człowieka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rodzaje tkanki łącznej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najważniejsze funkcje poszczególnych tkanek zwierzęcych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rozmieszczenie przykładowych tkanek zwierzęcych w organizmie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podstawowe funkcje poszczególnych układów narządów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budowę poszczególnych tkanek zwierzęcych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rysuje schemat komórki nerwowej i opisuje poszczególne elementy jej budowy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pod mikroskopem</w:t>
            </w:r>
          </w:p>
          <w:p w:rsidR="001F6F2E" w:rsidRPr="007423DA" w:rsidRDefault="001F6F2E">
            <w:pPr>
              <w:pStyle w:val="TableParagraph"/>
              <w:spacing w:line="235" w:lineRule="auto"/>
              <w:ind w:right="451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lub na ilustracji rodzaje tkanek zwierzęcych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funkcje poszczególnych układów narządów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rodzaje tkanki nabłonkowej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rolę poszczególnych składników morfotycznych krwi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hierarchiczną budowę organizmu człowieka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przyporządkowuje tkanki do narządów i układów narządów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hierarchiczną budowę organizmu człowieka</w:t>
            </w:r>
          </w:p>
        </w:tc>
        <w:tc>
          <w:tcPr>
            <w:tcW w:w="1018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związek między budową                         a funkcją poszczególnych tkanek zwierzęcych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zależność między poszczególnymi układami narządów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tworzy mapę pojęciową ilustrującą hierarchiczną budowę organizmu człowieka</w:t>
            </w:r>
          </w:p>
        </w:tc>
      </w:tr>
      <w:tr w:rsidR="001F6F2E" w:rsidRPr="007423DA" w:rsidTr="007423DA">
        <w:trPr>
          <w:trHeight w:val="841"/>
        </w:trPr>
        <w:tc>
          <w:tcPr>
            <w:tcW w:w="5000" w:type="pct"/>
            <w:gridSpan w:val="5"/>
            <w:shd w:val="clear" w:color="auto" w:fill="auto"/>
          </w:tcPr>
          <w:p w:rsidR="001F6F2E" w:rsidRPr="007423DA" w:rsidRDefault="001F6F2E" w:rsidP="00775D5D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jc w:val="center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II. Skóra – powłoka organizmu</w:t>
            </w:r>
          </w:p>
        </w:tc>
      </w:tr>
      <w:tr w:rsidR="001F6F2E" w:rsidRPr="007423DA" w:rsidTr="007423DA">
        <w:trPr>
          <w:trHeight w:val="3820"/>
        </w:trPr>
        <w:tc>
          <w:tcPr>
            <w:tcW w:w="934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warstwy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przedstawia podstawowe funkcje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wytwory naskórka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pomocą nauczyciela omawia wykonane doświadczenie wykazujące, że skóra jest narządem zmysłu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funkcje skóry i warstwy podskórnej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na ilustracji lub schemacie warstwy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samodzielnie omawia wykonane doświadczenie wykazujące, że skóra jest narządem zmysłu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na konkretnych przykładach związek między budową a funkcjami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funkcje poszczególnych wytworów naskórka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pomocą nauczyciela wykonuje doświadczenie wykazujące, że skóra jest narządem zmysłu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podstawie opisu wykonuje doświadczenie wykazujące, że skóra jest narządem zmysłu</w:t>
            </w:r>
          </w:p>
        </w:tc>
        <w:tc>
          <w:tcPr>
            <w:tcW w:w="1018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odpowiednie informacje i planuje doświadczenie wykazujące, że skóra jest narządem zmysłu</w:t>
            </w:r>
          </w:p>
        </w:tc>
      </w:tr>
      <w:tr w:rsidR="001F6F2E" w:rsidRPr="007423DA" w:rsidTr="007423DA">
        <w:trPr>
          <w:trHeight w:val="3060"/>
        </w:trPr>
        <w:tc>
          <w:tcPr>
            <w:tcW w:w="934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lastRenderedPageBreak/>
              <w:t>wymienia choroby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przykłady dolegliwości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zasady pielęgnacji skóry młodzieńczej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stan zdrowej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konieczność dbania o dobry stan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przyczyny grzybic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metody zapobiegania grzybicom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klasyfikuje rodzaje oparzeń i odmrożeń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zasady udzielania pierwszej pomocy</w:t>
            </w:r>
          </w:p>
          <w:p w:rsidR="001F6F2E" w:rsidRPr="007423DA" w:rsidRDefault="001F6F2E">
            <w:pPr>
              <w:pStyle w:val="TableParagraph"/>
              <w:spacing w:line="204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przypadku oparzeń skóry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objawy dolegliwości skóry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wyjaśnia, czym                       są alergie skórne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zależność między ekspozycją skóry na silne nasłonecznienie a rozwojem czerniaka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uzasadnia konieczność konsultacji lekarskiej</w:t>
            </w:r>
          </w:p>
          <w:p w:rsidR="001F6F2E" w:rsidRPr="007423DA" w:rsidRDefault="001F6F2E">
            <w:pPr>
              <w:pStyle w:val="TableParagraph"/>
              <w:spacing w:line="235" w:lineRule="auto"/>
              <w:ind w:left="220" w:right="132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przypadku pojawienia się zmian na skórze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ocenia wpływ promieni słonecznych na skórę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informacje</w:t>
            </w:r>
          </w:p>
          <w:p w:rsidR="001F6F2E" w:rsidRPr="007423DA" w:rsidRDefault="001F6F2E">
            <w:pPr>
              <w:pStyle w:val="TableParagraph"/>
              <w:spacing w:line="204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 środkach kosmetycznych</w:t>
            </w:r>
          </w:p>
          <w:p w:rsidR="001F6F2E" w:rsidRPr="007423DA" w:rsidRDefault="001F6F2E">
            <w:pPr>
              <w:pStyle w:val="TableParagraph"/>
              <w:spacing w:before="2" w:line="235" w:lineRule="auto"/>
              <w:ind w:left="220" w:right="32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filtrem UV przeznaczonych dla młodzieży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demonstruje zasady udzielania pierwszej pomocy w przypadku oparzeń skóry</w:t>
            </w:r>
          </w:p>
        </w:tc>
        <w:tc>
          <w:tcPr>
            <w:tcW w:w="1018" w:type="pct"/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przygotowuje pytania</w:t>
            </w:r>
          </w:p>
          <w:p w:rsidR="001F6F2E" w:rsidRPr="007423DA" w:rsidRDefault="001F6F2E">
            <w:pPr>
              <w:pStyle w:val="TableParagraph"/>
              <w:spacing w:line="204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przeprowadza wywiad</w:t>
            </w:r>
          </w:p>
          <w:p w:rsidR="001F6F2E" w:rsidRPr="007423DA" w:rsidRDefault="001F6F2E">
            <w:pPr>
              <w:pStyle w:val="TableParagraph"/>
              <w:spacing w:before="2" w:line="235" w:lineRule="auto"/>
              <w:ind w:left="220" w:right="175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lekarzem                                lub pielęgniarką na temat chorób skóry oraz profilaktyki czerniaka                                        i grzybicy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7423DA" w:rsidRDefault="00C85752">
      <w:pPr>
        <w:spacing w:line="235" w:lineRule="auto"/>
        <w:rPr>
          <w:rFonts w:ascii="Arial" w:hAnsi="Arial" w:cs="Arial"/>
          <w:sz w:val="18"/>
        </w:rPr>
        <w:sectPr w:rsidR="00C85752" w:rsidRPr="007423DA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423DA" w:rsidRDefault="00C85752">
      <w:pPr>
        <w:pStyle w:val="Tekstpodstawowy"/>
        <w:ind w:left="963"/>
        <w:rPr>
          <w:rFonts w:ascii="Arial" w:hAnsi="Arial" w:cs="Arial"/>
          <w:i w:val="0"/>
          <w:sz w:val="22"/>
        </w:rPr>
      </w:pPr>
    </w:p>
    <w:p w:rsidR="00C85752" w:rsidRPr="007423DA" w:rsidRDefault="00C85752">
      <w:pPr>
        <w:pStyle w:val="Tekstpodstawowy"/>
        <w:rPr>
          <w:rFonts w:ascii="Arial" w:hAnsi="Arial" w:cs="Arial"/>
          <w:b/>
          <w:i w:val="0"/>
          <w:sz w:val="22"/>
        </w:rPr>
      </w:pPr>
    </w:p>
    <w:tbl>
      <w:tblPr>
        <w:tblStyle w:val="TableNormal"/>
        <w:tblpPr w:leftFromText="141" w:rightFromText="141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4"/>
        <w:gridCol w:w="2268"/>
        <w:gridCol w:w="2268"/>
        <w:gridCol w:w="2855"/>
        <w:gridCol w:w="3118"/>
      </w:tblGrid>
      <w:tr w:rsidR="007423DA" w:rsidRPr="007423DA" w:rsidTr="007423DA">
        <w:trPr>
          <w:trHeight w:val="400"/>
        </w:trPr>
        <w:tc>
          <w:tcPr>
            <w:tcW w:w="13613" w:type="dxa"/>
            <w:gridSpan w:val="5"/>
            <w:shd w:val="clear" w:color="auto" w:fill="auto"/>
          </w:tcPr>
          <w:p w:rsidR="007423DA" w:rsidRPr="007423DA" w:rsidRDefault="007423DA" w:rsidP="007423DA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Poziom wymagań</w:t>
            </w:r>
          </w:p>
        </w:tc>
      </w:tr>
      <w:tr w:rsidR="007423DA" w:rsidRPr="007423DA" w:rsidTr="007423DA">
        <w:trPr>
          <w:trHeight w:val="380"/>
        </w:trPr>
        <w:tc>
          <w:tcPr>
            <w:tcW w:w="13613" w:type="dxa"/>
            <w:gridSpan w:val="5"/>
            <w:shd w:val="clear" w:color="auto" w:fill="auto"/>
          </w:tcPr>
          <w:p w:rsidR="007423DA" w:rsidRPr="007423DA" w:rsidRDefault="007423DA" w:rsidP="007423DA">
            <w:pPr>
              <w:pStyle w:val="TableParagraph"/>
              <w:spacing w:before="87"/>
              <w:ind w:left="576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III. Aparat ruchu</w:t>
            </w:r>
          </w:p>
        </w:tc>
      </w:tr>
      <w:tr w:rsidR="007423DA" w:rsidRPr="007423DA" w:rsidTr="007423DA">
        <w:trPr>
          <w:trHeight w:val="380"/>
        </w:trPr>
        <w:tc>
          <w:tcPr>
            <w:tcW w:w="3104" w:type="dxa"/>
            <w:shd w:val="clear" w:color="auto" w:fill="auto"/>
          </w:tcPr>
          <w:p w:rsidR="007423DA" w:rsidRPr="007423DA" w:rsidRDefault="007423DA" w:rsidP="007423DA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7423DA" w:rsidRPr="007423DA" w:rsidRDefault="007423DA" w:rsidP="007423DA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7423DA" w:rsidRPr="007423DA" w:rsidRDefault="007423DA" w:rsidP="007423DA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dobra</w:t>
            </w:r>
          </w:p>
        </w:tc>
        <w:tc>
          <w:tcPr>
            <w:tcW w:w="2855" w:type="dxa"/>
            <w:shd w:val="clear" w:color="auto" w:fill="auto"/>
          </w:tcPr>
          <w:p w:rsidR="007423DA" w:rsidRPr="007423DA" w:rsidRDefault="007423DA" w:rsidP="007423DA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bardzo dobra</w:t>
            </w:r>
          </w:p>
        </w:tc>
        <w:tc>
          <w:tcPr>
            <w:tcW w:w="3118" w:type="dxa"/>
            <w:shd w:val="clear" w:color="auto" w:fill="auto"/>
          </w:tcPr>
          <w:p w:rsidR="007423DA" w:rsidRPr="007423DA" w:rsidRDefault="007423DA" w:rsidP="007423DA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celująca</w:t>
            </w:r>
          </w:p>
        </w:tc>
      </w:tr>
      <w:tr w:rsidR="007423DA" w:rsidRPr="007423DA" w:rsidTr="007423DA">
        <w:trPr>
          <w:trHeight w:val="8966"/>
        </w:trPr>
        <w:tc>
          <w:tcPr>
            <w:tcW w:w="3104" w:type="dxa"/>
            <w:shd w:val="clear" w:color="auto" w:fill="auto"/>
          </w:tcPr>
          <w:p w:rsidR="007423DA" w:rsidRPr="007423DA" w:rsidRDefault="007423DA" w:rsidP="007423DA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części bierną i czynną aparatu ruchu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nazwy wskazanych elementów budowy szkieletu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elementy szkieletu osiowego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elementy budujące klatkę piersiową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nazwy odcinków kręgosłupa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elementy budowy szkieletu kończyn oraz ich obręczy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budowę kości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cechy fizyczne kości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miejsce występowania szpiku kostnego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składniki chemiczne kości</w:t>
            </w:r>
          </w:p>
        </w:tc>
        <w:tc>
          <w:tcPr>
            <w:tcW w:w="2268" w:type="dxa"/>
            <w:shd w:val="clear" w:color="auto" w:fill="auto"/>
          </w:tcPr>
          <w:p w:rsidR="007423DA" w:rsidRPr="007423DA" w:rsidRDefault="007423DA" w:rsidP="007423DA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na schemacie, rysunku i modelu szkielet osiowy oraz szkielet obręczy i kończyn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na modelu lub ilustracji mózgu                                         i trzewioczaszkę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narządy chronione przez klatkę piersiową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na schemacie, rysunku i modelu elementy szkieletu osiowego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na modelu                   lub schemacie kości kończyny górnej                           i kończyny dolnej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rodzaje połączeń kości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budowę stawu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rodzaje stawów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odróżnia staw zawiasowy od stawu kulistego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shd w:val="clear" w:color="auto" w:fill="auto"/>
          </w:tcPr>
          <w:p w:rsidR="007423DA" w:rsidRPr="007423DA" w:rsidRDefault="007423DA" w:rsidP="007423DA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sposób działania części biernej                  i czynnej aparatu ruchu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na związek budowy kości z ich funkcją w organizmie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różne kształty kości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kości budujące szkielet osiowy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funkcje szkieletu osiowego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związek budowy czaszki z pełnionymi przez nią funkcjami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kości tworzące obręcze barkową</w:t>
            </w:r>
          </w:p>
          <w:p w:rsidR="007423DA" w:rsidRPr="007423DA" w:rsidRDefault="007423DA" w:rsidP="007423DA">
            <w:pPr>
              <w:pStyle w:val="TableParagraph"/>
              <w:spacing w:line="202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miedniczną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porównuje budowę kończyny górnej i dolnej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połączenia kości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związek budowy stawu                                        z zakresem ruchu kończyny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wykonuje z pomocą nauczyciela doświadczenie wykazujące skład chemiczny kości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znaczenie składników chemicznych kości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rolę szpiku kostnego</w:t>
            </w:r>
          </w:p>
        </w:tc>
        <w:tc>
          <w:tcPr>
            <w:tcW w:w="2855" w:type="dxa"/>
            <w:shd w:val="clear" w:color="auto" w:fill="auto"/>
          </w:tcPr>
          <w:p w:rsidR="007423DA" w:rsidRPr="007423DA" w:rsidRDefault="007423DA" w:rsidP="007423D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związek budowy kości z ich funkcją w organizmie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rolę chrząstek</w:t>
            </w:r>
          </w:p>
          <w:p w:rsidR="007423DA" w:rsidRPr="007423DA" w:rsidRDefault="007423DA" w:rsidP="007423DA">
            <w:pPr>
              <w:pStyle w:val="TableParagraph"/>
              <w:spacing w:line="204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budowie klatki piersiowej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porównuje budowę poszczególnych odcinków kręgosłupa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elementy budowy mózgoczaszki                          i trzewioczaszki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 związek budowy szkieletu kończyn</w:t>
            </w:r>
          </w:p>
          <w:p w:rsidR="007423DA" w:rsidRPr="007423DA" w:rsidRDefault="007423DA" w:rsidP="007423DA">
            <w:pPr>
              <w:pStyle w:val="TableParagraph"/>
              <w:spacing w:line="235" w:lineRule="auto"/>
              <w:ind w:left="220" w:right="159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funkcjami kończyn górnej i dolnej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związek budowy szkieletu obręczy kończyn z ich funkcjami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wykonuje przygotowane doświadczenie wykazujące skład chemiczny kości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demonstruje na przykładzie cechy fizyczne kości</w:t>
            </w:r>
          </w:p>
        </w:tc>
        <w:tc>
          <w:tcPr>
            <w:tcW w:w="3118" w:type="dxa"/>
            <w:shd w:val="clear" w:color="auto" w:fill="auto"/>
          </w:tcPr>
          <w:p w:rsidR="007423DA" w:rsidRPr="007423DA" w:rsidRDefault="007423DA" w:rsidP="007423D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klasyfikuje podane kości pod względem kształtów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przykładzie własnego organizmu wykazuje związek budowy kości</w:t>
            </w:r>
          </w:p>
          <w:p w:rsidR="007423DA" w:rsidRPr="007423DA" w:rsidRDefault="007423DA" w:rsidP="007423DA">
            <w:pPr>
              <w:pStyle w:val="TableParagraph"/>
              <w:spacing w:line="204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ich funkcją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związek budowy poszczególnych kręgów kręgosłupa                        z pełnioną przez nie funkcją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związek budowy odcinków kręgosłupa</w:t>
            </w:r>
          </w:p>
          <w:p w:rsidR="007423DA" w:rsidRPr="007423DA" w:rsidRDefault="007423DA" w:rsidP="007423DA">
            <w:pPr>
              <w:pStyle w:val="TableParagraph"/>
              <w:spacing w:line="204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pełnioną przez nie funkcją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funkcje kończyn górnej i dolnej oraz  wykazuje  związek z funkcjonowaniem człowieka w środowisku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planuje i samodzielnie wykonuje doświadczenie wykazujące skład chemiczny kości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odpowiednie informacje i przeprowadza doświadczenie ilustrujące wytrzymałość kości</w:t>
            </w:r>
          </w:p>
          <w:p w:rsidR="007423DA" w:rsidRPr="007423DA" w:rsidRDefault="007423DA" w:rsidP="007423DA">
            <w:pPr>
              <w:pStyle w:val="TableParagraph"/>
              <w:spacing w:line="204" w:lineRule="exact"/>
              <w:ind w:left="21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złamanie</w:t>
            </w:r>
          </w:p>
        </w:tc>
      </w:tr>
    </w:tbl>
    <w:p w:rsidR="00C85752" w:rsidRPr="007423DA" w:rsidRDefault="00C85752">
      <w:pPr>
        <w:pStyle w:val="Tekstpodstawowy"/>
        <w:spacing w:before="1" w:after="1"/>
        <w:rPr>
          <w:rFonts w:ascii="Arial" w:hAnsi="Arial" w:cs="Arial"/>
          <w:b/>
          <w:i w:val="0"/>
          <w:sz w:val="28"/>
        </w:rPr>
      </w:pPr>
    </w:p>
    <w:p w:rsidR="00C85752" w:rsidRPr="007423DA" w:rsidRDefault="00C85752">
      <w:pPr>
        <w:spacing w:line="204" w:lineRule="exact"/>
        <w:rPr>
          <w:rFonts w:ascii="Arial" w:hAnsi="Arial" w:cs="Arial"/>
          <w:sz w:val="18"/>
        </w:rPr>
        <w:sectPr w:rsidR="00C85752" w:rsidRPr="007423DA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2843"/>
        <w:gridCol w:w="2843"/>
        <w:gridCol w:w="2843"/>
        <w:gridCol w:w="2848"/>
      </w:tblGrid>
      <w:tr w:rsidR="001F6F2E" w:rsidRPr="007423DA" w:rsidTr="007423DA">
        <w:trPr>
          <w:trHeight w:val="400"/>
        </w:trPr>
        <w:tc>
          <w:tcPr>
            <w:tcW w:w="5000" w:type="pct"/>
            <w:gridSpan w:val="5"/>
            <w:shd w:val="clear" w:color="auto" w:fill="auto"/>
          </w:tcPr>
          <w:p w:rsidR="001F6F2E" w:rsidRPr="007423DA" w:rsidRDefault="001F6F2E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lastRenderedPageBreak/>
              <w:t>Poziom wymagań</w:t>
            </w:r>
          </w:p>
        </w:tc>
      </w:tr>
      <w:tr w:rsidR="001F6F2E" w:rsidRPr="007423DA" w:rsidTr="007423DA">
        <w:trPr>
          <w:trHeight w:val="380"/>
        </w:trPr>
        <w:tc>
          <w:tcPr>
            <w:tcW w:w="934" w:type="pct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dopuszczająca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dostateczna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dobra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bardzo dobra</w:t>
            </w:r>
          </w:p>
        </w:tc>
        <w:tc>
          <w:tcPr>
            <w:tcW w:w="1018" w:type="pct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celująca</w:t>
            </w:r>
          </w:p>
        </w:tc>
      </w:tr>
      <w:tr w:rsidR="007423DA" w:rsidRPr="007423DA" w:rsidTr="007423DA">
        <w:trPr>
          <w:trHeight w:val="9097"/>
        </w:trPr>
        <w:tc>
          <w:tcPr>
            <w:tcW w:w="934" w:type="pct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rodzaje tkanki mięśniowej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 położenie tkanek mięśniowej gładkiej i poprzecznie prążkowanej szkieletowej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naturalne krzywizny kręgosłupa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przyczyny powstawania wad postawy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choroby aparatu ruchu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ślad stopy z płaskostopiem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przedstawione</w:t>
            </w:r>
          </w:p>
          <w:p w:rsidR="007423DA" w:rsidRPr="007423DA" w:rsidRDefault="007423DA" w:rsidP="007423DA">
            <w:pPr>
              <w:pStyle w:val="TableParagraph"/>
              <w:spacing w:line="206" w:lineRule="exact"/>
              <w:ind w:left="21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ilustracji wady podstawy</w:t>
            </w:r>
          </w:p>
        </w:tc>
        <w:tc>
          <w:tcPr>
            <w:tcW w:w="1016" w:type="pct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funkcje wskazanych mięśni szkieletowych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cechy tkanki mięśniowej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pomocą nauczyciela wskazuje na ilustracji najważniejsze mięśnie szkieletowe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przedstawione na ilustracji wady postawy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urazy kończyn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zasady udzielania pierwszej pomocy</w:t>
            </w:r>
          </w:p>
          <w:p w:rsidR="007423DA" w:rsidRPr="007423DA" w:rsidRDefault="007423DA">
            <w:pPr>
              <w:pStyle w:val="TableParagraph"/>
              <w:spacing w:before="1" w:line="235" w:lineRule="auto"/>
              <w:ind w:right="57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przypadku urazów kończyn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przyczyny chorób aparatu ruchu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wady budowy stóp</w:t>
            </w:r>
          </w:p>
        </w:tc>
        <w:tc>
          <w:tcPr>
            <w:tcW w:w="1016" w:type="pct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mięśnie szkieletowe wskazane na ilustracji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czynności mięśni wskazanych na schemacie</w:t>
            </w:r>
          </w:p>
          <w:p w:rsidR="007423DA" w:rsidRPr="007423DA" w:rsidRDefault="007423DA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wyjaśnia, na czym polega antagonistyczne działanie mięśni</w:t>
            </w:r>
          </w:p>
          <w:p w:rsidR="007423DA" w:rsidRPr="007423DA" w:rsidRDefault="007423DA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warunki prawidłowej pracy mięśni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naturalne krzywizny kręgosłupa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przyczyny powstawania wad postawy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zmiany zachodzące wraz z wiekiem w układzie kostnym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czynniki wpływające na prawidłowy rozwój muskulatury ciała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przyczyny                       i skutki osteoporozy</w:t>
            </w:r>
          </w:p>
        </w:tc>
        <w:tc>
          <w:tcPr>
            <w:tcW w:w="1016" w:type="pct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warunki prawidłowej pracy mięśni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budowę i funkcje mięśni gładkich</w:t>
            </w:r>
          </w:p>
          <w:p w:rsidR="007423DA" w:rsidRPr="007423DA" w:rsidRDefault="007423DA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poprzecznie prążkowanych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przedstawia negatywny wpływ środków dopingujących na zdrowie człowieka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informacje dotyczące zapobiegania płaskostopiu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konieczność stosowania rehabilitacji                          po przebytych urazach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planuje i demonstruje czynności udzielania pierwszej pomocy</w:t>
            </w:r>
          </w:p>
          <w:p w:rsidR="007423DA" w:rsidRPr="007423DA" w:rsidRDefault="007423DA">
            <w:pPr>
              <w:pStyle w:val="TableParagraph"/>
              <w:spacing w:line="235" w:lineRule="auto"/>
              <w:ind w:left="220" w:right="571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przypadku urazów kończyn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przyczyny urazów ścięgien</w:t>
            </w:r>
          </w:p>
          <w:p w:rsidR="007423DA" w:rsidRPr="007423DA" w:rsidRDefault="007423DA" w:rsidP="000118C7">
            <w:pPr>
              <w:pStyle w:val="TableParagraph"/>
              <w:tabs>
                <w:tab w:val="left" w:pos="221"/>
              </w:tabs>
              <w:spacing w:line="235" w:lineRule="auto"/>
              <w:ind w:left="220" w:right="360"/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przykładzie własnego organizmu analizuje współdziałanie mięśni, ścięgien, kości i stawów w wykonywaniu ruchów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i prezentuje ćwiczenia zapobiegające deformacjom kręgosłupa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i prezentuje ćwiczenia rehabilitacyjne likwidujące płaskostopie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uzasadnia konieczność regularnych ćwiczeń gimnastycznych</w:t>
            </w:r>
          </w:p>
          <w:p w:rsidR="007423DA" w:rsidRPr="007423DA" w:rsidRDefault="007423DA" w:rsidP="007423DA">
            <w:pPr>
              <w:pStyle w:val="TableParagraph"/>
              <w:spacing w:line="235" w:lineRule="auto"/>
              <w:ind w:left="220" w:right="39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dla prawidłowego funkcjonowania aparatu ruchu</w:t>
            </w:r>
          </w:p>
        </w:tc>
      </w:tr>
    </w:tbl>
    <w:p w:rsidR="00C85752" w:rsidRPr="007423DA" w:rsidRDefault="00C85752">
      <w:pPr>
        <w:spacing w:line="235" w:lineRule="auto"/>
        <w:rPr>
          <w:rFonts w:ascii="Arial" w:hAnsi="Arial" w:cs="Arial"/>
          <w:sz w:val="18"/>
        </w:rPr>
        <w:sectPr w:rsidR="00C85752" w:rsidRPr="007423DA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423DA" w:rsidRDefault="00C85752">
      <w:pPr>
        <w:pStyle w:val="Tekstpodstawowy"/>
        <w:ind w:left="963"/>
        <w:rPr>
          <w:rFonts w:ascii="Arial" w:hAnsi="Arial" w:cs="Arial"/>
          <w:i w:val="0"/>
          <w:sz w:val="22"/>
        </w:rPr>
      </w:pPr>
    </w:p>
    <w:p w:rsidR="00C85752" w:rsidRPr="007423DA" w:rsidRDefault="00C85752">
      <w:pPr>
        <w:pStyle w:val="Tekstpodstawowy"/>
        <w:rPr>
          <w:rFonts w:ascii="Arial" w:hAnsi="Arial" w:cs="Arial"/>
          <w:b/>
          <w:i w:val="0"/>
          <w:sz w:val="22"/>
        </w:rPr>
      </w:pPr>
    </w:p>
    <w:p w:rsidR="00C85752" w:rsidRPr="007423DA" w:rsidRDefault="00C85752">
      <w:pPr>
        <w:pStyle w:val="Tekstpodstawowy"/>
        <w:spacing w:before="1" w:after="1"/>
        <w:rPr>
          <w:rFonts w:ascii="Arial" w:hAnsi="Arial" w:cs="Arial"/>
          <w:b/>
          <w:i w:val="0"/>
          <w:sz w:val="28"/>
        </w:rPr>
      </w:pPr>
    </w:p>
    <w:tbl>
      <w:tblPr>
        <w:tblStyle w:val="TableNormal"/>
        <w:tblW w:w="1389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1"/>
        <w:gridCol w:w="2835"/>
        <w:gridCol w:w="2693"/>
        <w:gridCol w:w="2693"/>
        <w:gridCol w:w="2835"/>
      </w:tblGrid>
      <w:tr w:rsidR="001F6F2E" w:rsidRPr="007423DA" w:rsidTr="007423DA">
        <w:trPr>
          <w:trHeight w:val="400"/>
        </w:trPr>
        <w:tc>
          <w:tcPr>
            <w:tcW w:w="13897" w:type="dxa"/>
            <w:gridSpan w:val="5"/>
            <w:shd w:val="clear" w:color="auto" w:fill="auto"/>
          </w:tcPr>
          <w:p w:rsidR="001F6F2E" w:rsidRPr="007423DA" w:rsidRDefault="001F6F2E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Poziom wymagań</w:t>
            </w:r>
          </w:p>
        </w:tc>
      </w:tr>
      <w:tr w:rsidR="001F6F2E" w:rsidRPr="007423DA" w:rsidTr="007423DA">
        <w:trPr>
          <w:trHeight w:val="380"/>
        </w:trPr>
        <w:tc>
          <w:tcPr>
            <w:tcW w:w="13897" w:type="dxa"/>
            <w:gridSpan w:val="5"/>
            <w:shd w:val="clear" w:color="auto" w:fill="auto"/>
          </w:tcPr>
          <w:p w:rsidR="001F6F2E" w:rsidRPr="007423DA" w:rsidRDefault="001F6F2E" w:rsidP="00775D5D">
            <w:pPr>
              <w:pStyle w:val="TableParagraph"/>
              <w:spacing w:before="87"/>
              <w:ind w:left="576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I</w:t>
            </w:r>
            <w:r w:rsidRPr="007423DA">
              <w:rPr>
                <w:rFonts w:ascii="Arial" w:hAnsi="Arial" w:cs="Arial"/>
                <w:b/>
                <w:spacing w:val="-23"/>
                <w:sz w:val="18"/>
              </w:rPr>
              <w:t>V</w:t>
            </w:r>
            <w:r w:rsidRPr="007423DA">
              <w:rPr>
                <w:rFonts w:ascii="Arial" w:hAnsi="Arial" w:cs="Arial"/>
                <w:b/>
                <w:sz w:val="18"/>
              </w:rPr>
              <w:t>. Układ pokarmowy</w:t>
            </w:r>
          </w:p>
        </w:tc>
      </w:tr>
      <w:tr w:rsidR="001F6F2E" w:rsidRPr="007423DA" w:rsidTr="007423DA">
        <w:trPr>
          <w:trHeight w:val="380"/>
        </w:trPr>
        <w:tc>
          <w:tcPr>
            <w:tcW w:w="2841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dopuszczająca</w:t>
            </w:r>
          </w:p>
        </w:tc>
        <w:tc>
          <w:tcPr>
            <w:tcW w:w="2835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dostateczna</w:t>
            </w:r>
          </w:p>
        </w:tc>
        <w:tc>
          <w:tcPr>
            <w:tcW w:w="2693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dobra</w:t>
            </w:r>
          </w:p>
        </w:tc>
        <w:tc>
          <w:tcPr>
            <w:tcW w:w="2693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bardzo dobra</w:t>
            </w:r>
          </w:p>
        </w:tc>
        <w:tc>
          <w:tcPr>
            <w:tcW w:w="2835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celująca</w:t>
            </w:r>
          </w:p>
        </w:tc>
      </w:tr>
      <w:tr w:rsidR="007423DA" w:rsidRPr="007423DA" w:rsidTr="007423DA">
        <w:trPr>
          <w:trHeight w:val="9073"/>
        </w:trPr>
        <w:tc>
          <w:tcPr>
            <w:tcW w:w="2841" w:type="dxa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podstawowe składniki odżywcze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produkty spożywcze zawierające białko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przykłady pokarmów, które są źródłem węglowodanów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pokarmy zawierające tłuszcze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 pomocą nauczyciela przebieg doświadczenia wykrywającego obecność tłuszczów i skrobi</w:t>
            </w:r>
          </w:p>
          <w:p w:rsidR="007423DA" w:rsidRPr="007423DA" w:rsidRDefault="007423DA">
            <w:pPr>
              <w:pStyle w:val="TableParagraph"/>
              <w:spacing w:line="235" w:lineRule="auto"/>
              <w:ind w:left="219" w:right="269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wybranych produktach spożywczych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przykłady witamin rozpuszczalnych               w wodzie</w:t>
            </w:r>
          </w:p>
          <w:p w:rsidR="007423DA" w:rsidRPr="007423DA" w:rsidRDefault="007423DA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w tłuszczach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przykład jednej awitaminozy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najważniejsze pierwiastki budujące ciała organizmów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 rolę dwóch wybranych makroelementów</w:t>
            </w:r>
          </w:p>
          <w:p w:rsidR="007423DA" w:rsidRPr="007423DA" w:rsidRDefault="007423DA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organizmie człowieka</w:t>
            </w:r>
          </w:p>
          <w:p w:rsidR="007423DA" w:rsidRPr="007423DA" w:rsidRDefault="007423DA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po trzy makroelementy</w:t>
            </w:r>
          </w:p>
          <w:p w:rsidR="007423DA" w:rsidRPr="007423DA" w:rsidRDefault="007423DA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mikroelementy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 pomocą nauczyciela przebieg doświadczenia dotyczącego wykrywania witaminy C</w:t>
            </w:r>
          </w:p>
        </w:tc>
        <w:tc>
          <w:tcPr>
            <w:tcW w:w="2835" w:type="dxa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klasyfikuje składniki odżywcze na budulcowe i energetyczne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aminokwasy jako cząsteczki budulcowe białek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rolę tłuszczów w organizmie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samodzielnie omawia przebieg doświadczenia wykrywającego obecność tłuszczów i skrobi</w:t>
            </w:r>
          </w:p>
          <w:p w:rsidR="007423DA" w:rsidRPr="007423DA" w:rsidRDefault="007423DA">
            <w:pPr>
              <w:pStyle w:val="TableParagraph"/>
              <w:spacing w:line="235" w:lineRule="auto"/>
              <w:ind w:right="27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wybranych produktach spożywczych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witaminy rozpuszczalne w wodzie i w tłuszczach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skutki niedoboru witamin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rolę wody w organizmie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znaczenie makroelementów i mikroelementów</w:t>
            </w:r>
          </w:p>
          <w:p w:rsidR="007423DA" w:rsidRPr="007423DA" w:rsidRDefault="007423DA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organizmie człowieka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na schemacie przebieg doświadczenia dotyczącego wykrywania witaminy C</w:t>
            </w:r>
          </w:p>
        </w:tc>
        <w:tc>
          <w:tcPr>
            <w:tcW w:w="2693" w:type="dxa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znaczenie składników odżywczych                       dla organizmu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znaczenie błonnika w prawidłowym funkcjonowaniu układu pokarmowego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uzasadnia konieczność systematycznego spożywania owoców</w:t>
            </w:r>
          </w:p>
          <w:p w:rsidR="007423DA" w:rsidRPr="007423DA" w:rsidRDefault="007423DA">
            <w:pPr>
              <w:pStyle w:val="TableParagraph"/>
              <w:spacing w:line="196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warzyw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porównuje pokarmy pełnowartościowe</w:t>
            </w:r>
          </w:p>
          <w:p w:rsidR="007423DA" w:rsidRPr="007423DA" w:rsidRDefault="007423DA">
            <w:pPr>
              <w:pStyle w:val="TableParagraph"/>
              <w:spacing w:line="196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niepełnowartościowe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etykiety produktów spożywczych pod kątem zawartości różnych składników odżywczych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przeprowadza z pomocą nauczyciela doświadczenie wykrywające obecność tłuszczów i skrobi</w:t>
            </w:r>
          </w:p>
          <w:p w:rsidR="007423DA" w:rsidRPr="007423DA" w:rsidRDefault="007423DA">
            <w:pPr>
              <w:pStyle w:val="TableParagraph"/>
              <w:spacing w:line="230" w:lineRule="auto"/>
              <w:ind w:right="27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wybranych produktach spożywczych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rodzaje witamin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przedstawia rolę i skutki niedoboru witamin: A, C, B</w:t>
            </w:r>
            <w:r w:rsidRPr="007423DA">
              <w:rPr>
                <w:rFonts w:ascii="Arial" w:hAnsi="Arial" w:cs="Arial"/>
                <w:position w:val="-3"/>
                <w:sz w:val="14"/>
              </w:rPr>
              <w:t>6</w:t>
            </w:r>
            <w:r w:rsidRPr="007423DA">
              <w:rPr>
                <w:rFonts w:ascii="Arial" w:hAnsi="Arial" w:cs="Arial"/>
                <w:sz w:val="18"/>
              </w:rPr>
              <w:t>, B</w:t>
            </w:r>
            <w:r w:rsidRPr="007423DA">
              <w:rPr>
                <w:rFonts w:ascii="Arial" w:hAnsi="Arial" w:cs="Arial"/>
                <w:position w:val="-3"/>
                <w:sz w:val="14"/>
              </w:rPr>
              <w:t>12</w:t>
            </w:r>
            <w:r w:rsidRPr="007423DA">
              <w:rPr>
                <w:rFonts w:ascii="Arial" w:hAnsi="Arial" w:cs="Arial"/>
                <w:sz w:val="18"/>
              </w:rPr>
              <w:t>, B</w:t>
            </w:r>
            <w:r w:rsidRPr="007423DA">
              <w:rPr>
                <w:rFonts w:ascii="Arial" w:hAnsi="Arial" w:cs="Arial"/>
                <w:position w:val="-3"/>
                <w:sz w:val="14"/>
              </w:rPr>
              <w:t>9</w:t>
            </w:r>
            <w:r w:rsidRPr="007423DA">
              <w:rPr>
                <w:rFonts w:ascii="Arial" w:hAnsi="Arial" w:cs="Arial"/>
                <w:sz w:val="18"/>
              </w:rPr>
              <w:t>,D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przedstawia rolę i skutki</w:t>
            </w:r>
          </w:p>
          <w:p w:rsidR="007423DA" w:rsidRPr="007423DA" w:rsidRDefault="007423DA" w:rsidP="00E52C26">
            <w:pPr>
              <w:pStyle w:val="TableParagraph"/>
              <w:spacing w:before="3" w:line="235" w:lineRule="auto"/>
              <w:ind w:right="273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niedoboru składników mineralnych: Mg, Fe, Ca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 xml:space="preserve">określa skutki niewłaściwej </w:t>
            </w:r>
            <w:proofErr w:type="spellStart"/>
            <w:r w:rsidRPr="007423DA">
              <w:rPr>
                <w:rFonts w:ascii="Arial" w:hAnsi="Arial" w:cs="Arial"/>
                <w:sz w:val="18"/>
              </w:rPr>
              <w:t>suplementacji</w:t>
            </w:r>
            <w:proofErr w:type="spellEnd"/>
            <w:r w:rsidRPr="007423DA">
              <w:rPr>
                <w:rFonts w:ascii="Arial" w:hAnsi="Arial" w:cs="Arial"/>
                <w:sz w:val="18"/>
              </w:rPr>
              <w:t xml:space="preserve"> witamin</w:t>
            </w:r>
          </w:p>
          <w:p w:rsidR="007423DA" w:rsidRPr="007423DA" w:rsidRDefault="007423DA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składników mineralnych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693" w:type="dxa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ilustruje na przykładach źródła składników odżywczych i wyjaśnia ich znaczenie                         dla organizmu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związek między spożywaniem produktów białkowych                                        a prawidłowym wzrostem ciała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rolę aminokwasów egzogennych w organizmie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porównuje wartość energetyczną węglowodanów i tłuszczów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skutki nadmiernego spożywania tłuszczów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samodzielnie przeprowadza doświadczenie wykrywające obecność tłuszczów i skrobi                         w wybranych produktach spożywczych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skutki niedoboru witamin, makroelementów i mikroelementów</w:t>
            </w:r>
          </w:p>
          <w:p w:rsidR="007423DA" w:rsidRPr="007423DA" w:rsidRDefault="007423DA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organizmie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przewiduje skutki niedoboru wody w organizmie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samodzielnie wykonuje doświadczenie dotyczące witaminy C</w:t>
            </w:r>
          </w:p>
        </w:tc>
        <w:tc>
          <w:tcPr>
            <w:tcW w:w="2835" w:type="dxa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planuje i samodzielnie przeprowadza doświadczenie wykrywające obecność tłuszczów i skrobi w wybranych produktach spożywczych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zależność między rodzajami spożywanych pokarmów a funkcjonowaniem organizmu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informacje dotyczące roli błonnika w prawidłowym</w:t>
            </w:r>
          </w:p>
          <w:p w:rsidR="007423DA" w:rsidRPr="007423DA" w:rsidRDefault="007423DA">
            <w:pPr>
              <w:pStyle w:val="TableParagraph"/>
              <w:spacing w:line="235" w:lineRule="auto"/>
              <w:ind w:right="192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funkcjonowaniu przewodu pokarmowego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odpowiednie informacje, planuje</w:t>
            </w:r>
          </w:p>
          <w:p w:rsidR="007423DA" w:rsidRPr="007423DA" w:rsidRDefault="007423DA" w:rsidP="007423DA">
            <w:pPr>
              <w:pStyle w:val="TableParagraph"/>
              <w:spacing w:line="235" w:lineRule="auto"/>
              <w:ind w:right="22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wykonuje doświadczenie dotyczące witaminy C</w:t>
            </w:r>
          </w:p>
        </w:tc>
      </w:tr>
    </w:tbl>
    <w:p w:rsidR="00C85752" w:rsidRPr="007423DA" w:rsidRDefault="00C85752">
      <w:pPr>
        <w:spacing w:line="235" w:lineRule="auto"/>
        <w:rPr>
          <w:rFonts w:ascii="Arial" w:hAnsi="Arial" w:cs="Arial"/>
          <w:sz w:val="18"/>
        </w:rPr>
        <w:sectPr w:rsidR="00C85752" w:rsidRPr="007423DA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2843"/>
        <w:gridCol w:w="2843"/>
        <w:gridCol w:w="2843"/>
        <w:gridCol w:w="2848"/>
      </w:tblGrid>
      <w:tr w:rsidR="001F6F2E" w:rsidRPr="007423DA" w:rsidTr="007423DA">
        <w:trPr>
          <w:trHeight w:val="400"/>
        </w:trPr>
        <w:tc>
          <w:tcPr>
            <w:tcW w:w="5000" w:type="pct"/>
            <w:gridSpan w:val="5"/>
            <w:shd w:val="clear" w:color="auto" w:fill="auto"/>
          </w:tcPr>
          <w:p w:rsidR="001F6F2E" w:rsidRPr="007423DA" w:rsidRDefault="001F6F2E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lastRenderedPageBreak/>
              <w:t>Poziom wymagań</w:t>
            </w:r>
          </w:p>
        </w:tc>
      </w:tr>
      <w:tr w:rsidR="001F6F2E" w:rsidRPr="007423DA" w:rsidTr="007423DA">
        <w:trPr>
          <w:trHeight w:val="380"/>
        </w:trPr>
        <w:tc>
          <w:tcPr>
            <w:tcW w:w="5000" w:type="pct"/>
            <w:gridSpan w:val="5"/>
            <w:shd w:val="clear" w:color="auto" w:fill="auto"/>
          </w:tcPr>
          <w:p w:rsidR="001F6F2E" w:rsidRPr="007423DA" w:rsidRDefault="001F6F2E" w:rsidP="00775D5D">
            <w:pPr>
              <w:pStyle w:val="TableParagraph"/>
              <w:spacing w:before="87"/>
              <w:ind w:left="576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I</w:t>
            </w:r>
            <w:r w:rsidRPr="007423DA">
              <w:rPr>
                <w:rFonts w:ascii="Arial" w:hAnsi="Arial" w:cs="Arial"/>
                <w:b/>
                <w:spacing w:val="-23"/>
                <w:sz w:val="18"/>
              </w:rPr>
              <w:t>V</w:t>
            </w:r>
            <w:r w:rsidRPr="007423DA">
              <w:rPr>
                <w:rFonts w:ascii="Arial" w:hAnsi="Arial" w:cs="Arial"/>
                <w:b/>
                <w:sz w:val="18"/>
              </w:rPr>
              <w:t>. Układ pokarmowy</w:t>
            </w:r>
          </w:p>
        </w:tc>
      </w:tr>
      <w:tr w:rsidR="001F6F2E" w:rsidRPr="007423DA" w:rsidTr="007423DA">
        <w:trPr>
          <w:trHeight w:val="380"/>
        </w:trPr>
        <w:tc>
          <w:tcPr>
            <w:tcW w:w="934" w:type="pct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dopuszczająca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dostateczna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dobra</w:t>
            </w:r>
          </w:p>
        </w:tc>
        <w:tc>
          <w:tcPr>
            <w:tcW w:w="1016" w:type="pct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bardzo dobra</w:t>
            </w:r>
          </w:p>
        </w:tc>
        <w:tc>
          <w:tcPr>
            <w:tcW w:w="1018" w:type="pct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celująca</w:t>
            </w:r>
          </w:p>
        </w:tc>
      </w:tr>
      <w:tr w:rsidR="007423DA" w:rsidRPr="007423DA" w:rsidTr="007423DA">
        <w:trPr>
          <w:trHeight w:val="9102"/>
        </w:trPr>
        <w:tc>
          <w:tcPr>
            <w:tcW w:w="934" w:type="pct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wyjaśnia, na czym polega trawienie pokarmów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rodzaje zębów u człowieka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odcinki przewodu pokarmowego człowieka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 pomocą nauczyciela przebieg doświadczenia badającego wpływ substancji zawartych w ślinie                        na trawienie skrobi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zasady zdrowego żywienia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przykłady chorób układu pokarmowego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zasady profilaktyki chorób układu pokarmowego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według podanego wzoru oblicza indeks masy ciała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przyczyny próchnicy zębów</w:t>
            </w:r>
          </w:p>
        </w:tc>
        <w:tc>
          <w:tcPr>
            <w:tcW w:w="1016" w:type="pct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rolę poszczególnych rodzajów zębów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odcinki przewodu pokarmowego na planszy lub modelu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wątrobę</w:t>
            </w:r>
          </w:p>
          <w:p w:rsidR="007423DA" w:rsidRPr="007423DA" w:rsidRDefault="007423DA">
            <w:pPr>
              <w:pStyle w:val="TableParagraph"/>
              <w:spacing w:line="204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trzustkę na schemacie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lokalizuje położenie wątroby i trzustki we własnym ciele</w:t>
            </w:r>
          </w:p>
          <w:p w:rsidR="007423DA" w:rsidRPr="007423DA" w:rsidRDefault="007423DA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samodzielnie omawia przebieg doświadczenia badającego wpływ substancji zawartych                     w ślinie na trawienie skrobi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grupy pokarmów w piramidzie zdrowego żywienia i aktywności fizycznej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na zależność diety od zmiennych warunków zewnętrznych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układa jadłospis w zależności od zmiennych warunków zewnętrznych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choroby układu pokarmowego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indeks masy ciała swój i kolegów, wykazuje prawidłowości             i odchylenia od normy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zasady udzielania pierwszej pomocy</w:t>
            </w:r>
          </w:p>
          <w:p w:rsidR="007423DA" w:rsidRPr="007423DA" w:rsidRDefault="007423DA" w:rsidP="007423DA">
            <w:pPr>
              <w:pStyle w:val="TableParagraph"/>
              <w:spacing w:line="204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przypadku zakrztuszenia</w:t>
            </w:r>
          </w:p>
        </w:tc>
        <w:tc>
          <w:tcPr>
            <w:tcW w:w="1016" w:type="pct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poszczególne rodzaje zębów człowieka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rolę zębów</w:t>
            </w:r>
          </w:p>
          <w:p w:rsidR="007423DA" w:rsidRPr="007423DA" w:rsidRDefault="007423DA">
            <w:pPr>
              <w:pStyle w:val="TableParagraph"/>
              <w:spacing w:before="3" w:line="235" w:lineRule="auto"/>
              <w:ind w:right="298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mechanicznej obróbce pokarmu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funkcje poszczególnych odcinków przewodu pokarmowego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lokalizuje odcinki przewodu pokarmowego                       i wskazuje odpowiednie miejsca</w:t>
            </w:r>
          </w:p>
          <w:p w:rsidR="007423DA" w:rsidRPr="007423DA" w:rsidRDefault="007423DA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powierzchni swojego ciała</w:t>
            </w:r>
          </w:p>
          <w:p w:rsidR="007423DA" w:rsidRPr="007423DA" w:rsidRDefault="007423DA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funkcje wątroby i trzustki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przeprowadza z pomocą nauczyciela doświadczenie badające wpływ substancji zawartych w ślinie</w:t>
            </w:r>
          </w:p>
          <w:p w:rsidR="007423DA" w:rsidRPr="007423DA" w:rsidRDefault="007423DA">
            <w:pPr>
              <w:pStyle w:val="TableParagraph"/>
              <w:spacing w:line="204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trawienie skrobi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znaczenie pojęcia wartość energetyczna pokarmu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zależność między dietą a czynnikami, które</w:t>
            </w:r>
          </w:p>
          <w:p w:rsidR="007423DA" w:rsidRPr="007423DA" w:rsidRDefault="007423DA">
            <w:pPr>
              <w:pStyle w:val="TableParagraph"/>
              <w:spacing w:line="202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ją warunkują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przewiduje skutki złego odżywiania się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wykazuje, że WZW A,</w:t>
            </w:r>
          </w:p>
          <w:p w:rsidR="007423DA" w:rsidRPr="007423DA" w:rsidRDefault="007423DA">
            <w:pPr>
              <w:pStyle w:val="TableParagraph"/>
              <w:spacing w:line="204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WZW B i WZW C</w:t>
            </w:r>
          </w:p>
          <w:p w:rsidR="007423DA" w:rsidRPr="007423DA" w:rsidRDefault="007423DA">
            <w:pPr>
              <w:pStyle w:val="TableParagraph"/>
              <w:spacing w:before="2" w:line="235" w:lineRule="auto"/>
              <w:ind w:left="220" w:right="265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są chorobami związanymi z higieną układu pokarmowego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zasady profilaktyki choroby wrzodowej żołądka i dwunastnicy, zatrucia pokarmowego i raka jelita grubego</w:t>
            </w:r>
          </w:p>
          <w:p w:rsidR="007423DA" w:rsidRPr="007423DA" w:rsidRDefault="007423DA" w:rsidP="007423D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indeks masy ciała w zależności od stosowanej diety</w:t>
            </w:r>
          </w:p>
        </w:tc>
        <w:tc>
          <w:tcPr>
            <w:tcW w:w="1016" w:type="pct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znaczenie procesu trawienia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etapy trawienia pokarmów</w:t>
            </w:r>
          </w:p>
          <w:p w:rsidR="007423DA" w:rsidRPr="007423DA" w:rsidRDefault="007423DA">
            <w:pPr>
              <w:pStyle w:val="TableParagraph"/>
              <w:spacing w:line="235" w:lineRule="auto"/>
              <w:ind w:right="4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poszczególnych odcinkach przewodu pokarmowego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miejsca wchłaniania strawionego pokarmu</w:t>
            </w:r>
          </w:p>
          <w:p w:rsidR="007423DA" w:rsidRPr="007423DA" w:rsidRDefault="007423DA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wody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samodzielnie przeprowadza doświadczenie badające wpływ substancji zawartych w ślinie                      na trawienie skrobi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zależność między higieną odżywiania się                              a chorobami układu pokarmowego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demonstruje czynności udzielania pierwszej pomocy w przypadku zakrztuszenia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zasady profilaktyki próchnicy zębów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wyjaśnia, dlaczego należy stosować dietę</w:t>
            </w:r>
          </w:p>
          <w:p w:rsidR="007423DA" w:rsidRPr="007423DA" w:rsidRDefault="007423DA">
            <w:pPr>
              <w:pStyle w:val="TableParagraph"/>
              <w:spacing w:line="235" w:lineRule="auto"/>
              <w:ind w:left="220" w:right="43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zróżnicowaną i dostosowaną do  potrzeb  organizmu (wiek, stan zdrowia, tryb życia, aktywność fizyczna, pora roku)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układa odpowiednią dietę dla uczniów z nadwagą</w:t>
            </w:r>
          </w:p>
          <w:p w:rsidR="007423DA" w:rsidRPr="007423DA" w:rsidRDefault="007423DA" w:rsidP="007423DA">
            <w:pPr>
              <w:pStyle w:val="TableParagraph"/>
              <w:spacing w:line="204" w:lineRule="exact"/>
              <w:ind w:left="22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niedowagą</w:t>
            </w:r>
          </w:p>
        </w:tc>
        <w:tc>
          <w:tcPr>
            <w:tcW w:w="1018" w:type="pct"/>
            <w:shd w:val="clear" w:color="auto" w:fill="auto"/>
          </w:tcPr>
          <w:p w:rsidR="007423DA" w:rsidRPr="007423DA" w:rsidRDefault="007423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odpowiednie informacje, planuje</w:t>
            </w:r>
          </w:p>
          <w:p w:rsidR="007423DA" w:rsidRPr="007423DA" w:rsidRDefault="007423DA">
            <w:pPr>
              <w:pStyle w:val="TableParagraph"/>
              <w:spacing w:line="235" w:lineRule="auto"/>
              <w:ind w:right="108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przeprowadza doświadczenie badające wpływ substancji zawartych w ślinie na trawienie skrobi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uzasadnia konieczność stosowania zróżnicowanej diety dostosowanej</w:t>
            </w:r>
          </w:p>
          <w:p w:rsidR="007423DA" w:rsidRPr="007423DA" w:rsidRDefault="007423DA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do potrzeb organizmu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uzasadnia konieczność dbałości o zęby</w:t>
            </w:r>
          </w:p>
          <w:p w:rsidR="007423DA" w:rsidRPr="007423DA" w:rsidRDefault="007423DA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przygotowuje i prezentuje wystąpienie w dowolnej formie na temat chorób związanych z zaburzeniami łaknienia i przemiany materii</w:t>
            </w:r>
          </w:p>
          <w:p w:rsidR="007423DA" w:rsidRPr="007423DA" w:rsidRDefault="007423DA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uzasadnia konieczność badań przesiewowych                   w celu wykrywania wczesnych stadiów raka jelita grubego</w:t>
            </w:r>
          </w:p>
        </w:tc>
      </w:tr>
    </w:tbl>
    <w:p w:rsidR="00C85752" w:rsidRPr="007423DA" w:rsidRDefault="00C85752">
      <w:pPr>
        <w:spacing w:line="235" w:lineRule="auto"/>
        <w:rPr>
          <w:rFonts w:ascii="Arial" w:hAnsi="Arial" w:cs="Arial"/>
          <w:sz w:val="18"/>
        </w:rPr>
        <w:sectPr w:rsidR="00C85752" w:rsidRPr="007423DA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423DA" w:rsidRDefault="00C85752">
      <w:pPr>
        <w:pStyle w:val="Tekstpodstawowy"/>
        <w:ind w:left="963"/>
        <w:rPr>
          <w:rFonts w:ascii="Arial" w:hAnsi="Arial" w:cs="Arial"/>
          <w:i w:val="0"/>
          <w:sz w:val="22"/>
        </w:rPr>
      </w:pPr>
    </w:p>
    <w:p w:rsidR="00C85752" w:rsidRPr="007423DA" w:rsidRDefault="00C85752">
      <w:pPr>
        <w:pStyle w:val="Tekstpodstawowy"/>
        <w:rPr>
          <w:rFonts w:ascii="Arial" w:hAnsi="Arial" w:cs="Arial"/>
          <w:b/>
          <w:i w:val="0"/>
          <w:sz w:val="22"/>
        </w:rPr>
      </w:pPr>
    </w:p>
    <w:p w:rsidR="00C85752" w:rsidRPr="007423DA" w:rsidRDefault="00C85752">
      <w:pPr>
        <w:pStyle w:val="Tekstpodstawowy"/>
        <w:spacing w:before="1" w:after="1"/>
        <w:rPr>
          <w:rFonts w:ascii="Arial" w:hAnsi="Arial" w:cs="Arial"/>
          <w:b/>
          <w:i w:val="0"/>
          <w:sz w:val="28"/>
        </w:rPr>
      </w:pPr>
    </w:p>
    <w:tbl>
      <w:tblPr>
        <w:tblStyle w:val="TableNormal"/>
        <w:tblW w:w="1389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7"/>
        <w:gridCol w:w="2835"/>
        <w:gridCol w:w="2835"/>
        <w:gridCol w:w="2835"/>
        <w:gridCol w:w="2835"/>
      </w:tblGrid>
      <w:tr w:rsidR="001F6F2E" w:rsidRPr="007423DA" w:rsidTr="002112D3">
        <w:trPr>
          <w:trHeight w:val="400"/>
        </w:trPr>
        <w:tc>
          <w:tcPr>
            <w:tcW w:w="13897" w:type="dxa"/>
            <w:gridSpan w:val="5"/>
            <w:shd w:val="clear" w:color="auto" w:fill="auto"/>
          </w:tcPr>
          <w:p w:rsidR="001F6F2E" w:rsidRPr="007423DA" w:rsidRDefault="001F6F2E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Poziom wymagań</w:t>
            </w:r>
          </w:p>
        </w:tc>
      </w:tr>
      <w:tr w:rsidR="001F6F2E" w:rsidRPr="007423DA" w:rsidTr="002112D3">
        <w:trPr>
          <w:trHeight w:val="380"/>
        </w:trPr>
        <w:tc>
          <w:tcPr>
            <w:tcW w:w="13897" w:type="dxa"/>
            <w:gridSpan w:val="5"/>
            <w:shd w:val="clear" w:color="auto" w:fill="auto"/>
          </w:tcPr>
          <w:p w:rsidR="001F6F2E" w:rsidRPr="007423DA" w:rsidRDefault="001F6F2E" w:rsidP="00775D5D">
            <w:pPr>
              <w:pStyle w:val="TableParagraph"/>
              <w:spacing w:before="87"/>
              <w:ind w:left="576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pacing w:val="-23"/>
                <w:sz w:val="18"/>
              </w:rPr>
              <w:t>V</w:t>
            </w:r>
            <w:r w:rsidRPr="007423DA">
              <w:rPr>
                <w:rFonts w:ascii="Arial" w:hAnsi="Arial" w:cs="Arial"/>
                <w:b/>
                <w:sz w:val="18"/>
              </w:rPr>
              <w:t>. Układ krążenia</w:t>
            </w:r>
          </w:p>
        </w:tc>
      </w:tr>
      <w:tr w:rsidR="001F6F2E" w:rsidRPr="007423DA" w:rsidTr="002112D3">
        <w:trPr>
          <w:trHeight w:val="380"/>
        </w:trPr>
        <w:tc>
          <w:tcPr>
            <w:tcW w:w="2557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dopuszczająca</w:t>
            </w:r>
          </w:p>
        </w:tc>
        <w:tc>
          <w:tcPr>
            <w:tcW w:w="2835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dostateczna</w:t>
            </w:r>
          </w:p>
        </w:tc>
        <w:tc>
          <w:tcPr>
            <w:tcW w:w="2835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dobra</w:t>
            </w:r>
          </w:p>
        </w:tc>
        <w:tc>
          <w:tcPr>
            <w:tcW w:w="2835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bardzo dobra</w:t>
            </w:r>
          </w:p>
        </w:tc>
        <w:tc>
          <w:tcPr>
            <w:tcW w:w="2835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celująca</w:t>
            </w:r>
          </w:p>
        </w:tc>
      </w:tr>
      <w:tr w:rsidR="002112D3" w:rsidRPr="007423DA" w:rsidTr="00AD73F1">
        <w:trPr>
          <w:trHeight w:val="8800"/>
        </w:trPr>
        <w:tc>
          <w:tcPr>
            <w:tcW w:w="2557" w:type="dxa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nazwy elementów morfotycznych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grupy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składniki biorące udział w krzepnięciu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narządy układu krwionośnego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pomocą nauczyciela omawia na podstawie ilustracji mały i duży obieg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lokalizuje położenie serca we własnym ciele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elementy budowy serca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prawidłową wartość pulsu i ciśnienia zdrowego człowieka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choroby układu krwionośnego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pierwszą pomoc w wypadku krwawień</w:t>
            </w:r>
          </w:p>
          <w:p w:rsidR="002112D3" w:rsidRPr="007423DA" w:rsidRDefault="002112D3">
            <w:pPr>
              <w:pStyle w:val="TableParagraph"/>
              <w:spacing w:line="204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krwotoków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cechy układu limfatycznego</w:t>
            </w:r>
          </w:p>
          <w:p w:rsidR="002112D3" w:rsidRPr="007423DA" w:rsidRDefault="002112D3" w:rsidP="000B1BE8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narządy układu limfatycznego</w:t>
            </w:r>
          </w:p>
        </w:tc>
        <w:tc>
          <w:tcPr>
            <w:tcW w:w="2835" w:type="dxa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funkcje krwi</w:t>
            </w:r>
          </w:p>
          <w:p w:rsidR="002112D3" w:rsidRPr="007423DA" w:rsidRDefault="002112D3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grupy krwi i wyjaśnia, co stanowi</w:t>
            </w:r>
          </w:p>
          <w:p w:rsidR="002112D3" w:rsidRPr="007423DA" w:rsidRDefault="002112D3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podstawę ich wyodrębnienia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wyjaśnia, co to jest konflikt serologiczny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funkcje wybranego naczynia krwionośnego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porównuje budowę i funkcje żył, tętnic oraz naczyń włosowatych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funkcje zastawek żylnych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elementy budowy serca i naczynia krwionośnego na schemacie (ilustracji z podręcznika)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wyjaśnia, czym jest puls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przyczyny chorób układu krwionośnego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czynniki wpływające korzystnie</w:t>
            </w:r>
          </w:p>
          <w:p w:rsidR="002112D3" w:rsidRPr="007423DA" w:rsidRDefault="002112D3">
            <w:pPr>
              <w:pStyle w:val="TableParagraph"/>
              <w:spacing w:line="235" w:lineRule="auto"/>
              <w:ind w:left="219" w:right="241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funkcjonowanie układu krwionośnego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budowę układu limfatycznego</w:t>
            </w:r>
          </w:p>
          <w:p w:rsidR="002112D3" w:rsidRPr="007423DA" w:rsidRDefault="002112D3" w:rsidP="00132CC5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rolę węzłów chłonnych</w:t>
            </w:r>
          </w:p>
        </w:tc>
        <w:tc>
          <w:tcPr>
            <w:tcW w:w="2835" w:type="dxa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znaczenie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elementy morfotyczne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rolę hemoglobiny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przedstawia społeczne znaczenie krwiodawstwa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przewiduje skutki konfliktu serologicznego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porównuje krwiobiegi mały i duży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drogę krwi płynącej w małym                         i dużym krwiobiegu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mechanizm pracy serca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fazy cyklu pracy serca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mierzy koledze puls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różnicę między ciśnieniem skurczowym</w:t>
            </w:r>
          </w:p>
          <w:p w:rsidR="002112D3" w:rsidRPr="007423DA" w:rsidRDefault="002112D3">
            <w:pPr>
              <w:pStyle w:val="TableParagraph"/>
              <w:spacing w:before="1" w:line="235" w:lineRule="auto"/>
              <w:ind w:left="220" w:right="102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 ciśnieniem rozkurczowym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przyczyny chorób układu krwionośnego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objawy krwotoku żylnego</w:t>
            </w:r>
          </w:p>
          <w:p w:rsidR="002112D3" w:rsidRPr="007423DA" w:rsidRDefault="002112D3">
            <w:pPr>
              <w:pStyle w:val="TableParagraph"/>
              <w:spacing w:line="202" w:lineRule="exact"/>
              <w:ind w:left="219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tętniczego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wyjaśnia, na czym polega białaczka                           i anemia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przedstawia znaczenie aktywności fizycznej</w:t>
            </w:r>
          </w:p>
          <w:p w:rsidR="002112D3" w:rsidRPr="007423DA" w:rsidRDefault="002112D3">
            <w:pPr>
              <w:pStyle w:val="TableParagraph"/>
              <w:spacing w:before="1" w:line="235" w:lineRule="auto"/>
              <w:ind w:left="219" w:right="113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prawidłowej diety dla właściwego funkcjonowania układu krwionośnego</w:t>
            </w:r>
          </w:p>
          <w:p w:rsidR="002112D3" w:rsidRPr="007423DA" w:rsidRDefault="002112D3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rolę układu limfatycznego</w:t>
            </w:r>
          </w:p>
        </w:tc>
        <w:tc>
          <w:tcPr>
            <w:tcW w:w="2835" w:type="dxa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zasady transfuzji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mechanizm krzepnięcia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elementy morfotyczne krwi</w:t>
            </w:r>
          </w:p>
          <w:p w:rsidR="002112D3" w:rsidRPr="007423DA" w:rsidRDefault="002112D3">
            <w:pPr>
              <w:pStyle w:val="TableParagraph"/>
              <w:spacing w:line="235" w:lineRule="auto"/>
              <w:ind w:right="33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podstawie obserwacji mikroskopowej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poszczególne naczynia krwionośne</w:t>
            </w:r>
          </w:p>
          <w:p w:rsidR="002112D3" w:rsidRPr="007423DA" w:rsidRDefault="002112D3">
            <w:pPr>
              <w:pStyle w:val="TableParagraph"/>
              <w:spacing w:line="202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ilustracji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związek budowy naczyń krwionośnych</w:t>
            </w:r>
          </w:p>
          <w:p w:rsidR="002112D3" w:rsidRPr="007423DA" w:rsidRDefault="002112D3">
            <w:pPr>
              <w:pStyle w:val="TableParagraph"/>
              <w:spacing w:line="202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pełnionymi</w:t>
            </w:r>
          </w:p>
          <w:p w:rsidR="002112D3" w:rsidRPr="007423DA" w:rsidRDefault="002112D3">
            <w:pPr>
              <w:pStyle w:val="TableParagraph"/>
              <w:spacing w:line="206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przez nie funkcjami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rolę zastawek w funkcjonowaniu serca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porównuje wartości ciśnienia skurczowego                           i rozkurczowego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doświadczenie wykazujące wpływ wysiłku fizycznego                    na zmiany tętna i ciśnienia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 xml:space="preserve">przygotowuje </w:t>
            </w:r>
            <w:proofErr w:type="spellStart"/>
            <w:r w:rsidRPr="007423DA">
              <w:rPr>
                <w:rFonts w:ascii="Arial" w:hAnsi="Arial" w:cs="Arial"/>
                <w:sz w:val="18"/>
              </w:rPr>
              <w:t>portfolio</w:t>
            </w:r>
            <w:proofErr w:type="spellEnd"/>
            <w:r w:rsidRPr="007423DA">
              <w:rPr>
                <w:rFonts w:ascii="Arial" w:hAnsi="Arial" w:cs="Arial"/>
                <w:sz w:val="18"/>
              </w:rPr>
              <w:t xml:space="preserve"> na temat chorób układu krwionośnego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demonstruje pierwszą pomoc w wypadku krwotoków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znaczenie badań profilaktycznych chorób układu krwionośnego</w:t>
            </w:r>
          </w:p>
          <w:p w:rsidR="002112D3" w:rsidRPr="007423DA" w:rsidRDefault="002112D3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na ilustracji lub schemacie narządy układu limfatycznego</w:t>
            </w:r>
          </w:p>
        </w:tc>
        <w:tc>
          <w:tcPr>
            <w:tcW w:w="2835" w:type="dxa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uzasadnia potrzebę wykonywania badań zapobiegających konfliktowi serologicznemu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wyniki laboratoryjnego badania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związek przepływu krwi                              w naczyniach</w:t>
            </w:r>
          </w:p>
          <w:p w:rsidR="002112D3" w:rsidRPr="007423DA" w:rsidRDefault="002112D3">
            <w:pPr>
              <w:pStyle w:val="TableParagraph"/>
              <w:spacing w:line="204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wymianą gazową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planuje i przeprowadza doświadczenie wykazujące wpływ wysiłku fizycznego na zmiany tętna i ciśnienia krwi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i prezentuje</w:t>
            </w:r>
          </w:p>
          <w:p w:rsidR="002112D3" w:rsidRPr="007423DA" w:rsidRDefault="002112D3">
            <w:pPr>
              <w:pStyle w:val="TableParagraph"/>
              <w:spacing w:before="2" w:line="235" w:lineRule="auto"/>
              <w:ind w:left="219" w:right="36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dowolnej formie materiały edukacyjne oświaty zdrowotnej na temat chorób społecznych: miażdżycy, nadciśnienia tętniczego</w:t>
            </w:r>
          </w:p>
          <w:p w:rsidR="002112D3" w:rsidRPr="007423DA" w:rsidRDefault="002112D3">
            <w:pPr>
              <w:pStyle w:val="TableParagraph"/>
              <w:spacing w:line="204" w:lineRule="exact"/>
              <w:ind w:left="219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zawałów serca</w:t>
            </w:r>
          </w:p>
          <w:p w:rsidR="002112D3" w:rsidRPr="007423DA" w:rsidRDefault="002112D3" w:rsidP="00AD73F1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porównuje układ limfatyczny z układem krwionośnym</w:t>
            </w:r>
          </w:p>
        </w:tc>
      </w:tr>
    </w:tbl>
    <w:p w:rsidR="00C85752" w:rsidRPr="007423DA" w:rsidRDefault="00C85752">
      <w:pPr>
        <w:spacing w:line="235" w:lineRule="auto"/>
        <w:rPr>
          <w:rFonts w:ascii="Arial" w:hAnsi="Arial" w:cs="Arial"/>
          <w:sz w:val="18"/>
        </w:rPr>
        <w:sectPr w:rsidR="00C85752" w:rsidRPr="007423DA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2796"/>
        <w:gridCol w:w="2898"/>
        <w:gridCol w:w="2865"/>
        <w:gridCol w:w="2368"/>
      </w:tblGrid>
      <w:tr w:rsidR="001F6F2E" w:rsidRPr="007423DA" w:rsidTr="00775D5D">
        <w:trPr>
          <w:trHeight w:val="400"/>
        </w:trPr>
        <w:tc>
          <w:tcPr>
            <w:tcW w:w="0" w:type="auto"/>
            <w:gridSpan w:val="5"/>
            <w:shd w:val="clear" w:color="auto" w:fill="auto"/>
          </w:tcPr>
          <w:p w:rsidR="001F6F2E" w:rsidRPr="007423DA" w:rsidRDefault="001F6F2E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lastRenderedPageBreak/>
              <w:t>Poziom wymagań</w:t>
            </w:r>
          </w:p>
        </w:tc>
      </w:tr>
      <w:tr w:rsidR="001F6F2E" w:rsidRPr="007423DA" w:rsidTr="00775D5D">
        <w:trPr>
          <w:trHeight w:val="380"/>
        </w:trPr>
        <w:tc>
          <w:tcPr>
            <w:tcW w:w="0" w:type="auto"/>
            <w:gridSpan w:val="5"/>
            <w:shd w:val="clear" w:color="auto" w:fill="auto"/>
          </w:tcPr>
          <w:p w:rsidR="001F6F2E" w:rsidRPr="007423DA" w:rsidRDefault="001F6F2E" w:rsidP="00775D5D">
            <w:pPr>
              <w:pStyle w:val="TableParagraph"/>
              <w:spacing w:before="87"/>
              <w:ind w:left="576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pacing w:val="-23"/>
                <w:sz w:val="18"/>
              </w:rPr>
              <w:t>V</w:t>
            </w:r>
            <w:r w:rsidRPr="007423DA">
              <w:rPr>
                <w:rFonts w:ascii="Arial" w:hAnsi="Arial" w:cs="Arial"/>
                <w:b/>
                <w:sz w:val="18"/>
              </w:rPr>
              <w:t>. Układ krążenia</w:t>
            </w:r>
          </w:p>
        </w:tc>
      </w:tr>
      <w:tr w:rsidR="001F6F2E" w:rsidRPr="007423DA" w:rsidTr="00775D5D">
        <w:trPr>
          <w:trHeight w:val="380"/>
        </w:trPr>
        <w:tc>
          <w:tcPr>
            <w:tcW w:w="0" w:type="auto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dopuszczająca</w:t>
            </w:r>
          </w:p>
        </w:tc>
        <w:tc>
          <w:tcPr>
            <w:tcW w:w="0" w:type="auto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dostateczna</w:t>
            </w:r>
          </w:p>
        </w:tc>
        <w:tc>
          <w:tcPr>
            <w:tcW w:w="0" w:type="auto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dobra</w:t>
            </w:r>
          </w:p>
        </w:tc>
        <w:tc>
          <w:tcPr>
            <w:tcW w:w="0" w:type="auto"/>
            <w:shd w:val="clear" w:color="auto" w:fill="auto"/>
          </w:tcPr>
          <w:p w:rsidR="001F6F2E" w:rsidRPr="007423DA" w:rsidRDefault="001F6F2E" w:rsidP="00E52C26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bardzo dobra</w:t>
            </w:r>
          </w:p>
        </w:tc>
        <w:tc>
          <w:tcPr>
            <w:tcW w:w="0" w:type="auto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celująca</w:t>
            </w:r>
          </w:p>
        </w:tc>
      </w:tr>
      <w:tr w:rsidR="002112D3" w:rsidRPr="007423DA" w:rsidTr="00717EC0">
        <w:trPr>
          <w:trHeight w:val="8850"/>
        </w:trPr>
        <w:tc>
          <w:tcPr>
            <w:tcW w:w="0" w:type="auto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elementy układu odpornościowego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rodzaje odporności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przedstawia różnice między surowicą a szczepionką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czynniki mogące wywołać alergie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objawy alergii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odcinki układu oddechowego</w:t>
            </w:r>
          </w:p>
          <w:p w:rsidR="002112D3" w:rsidRPr="007423DA" w:rsidRDefault="002112D3" w:rsidP="007F0192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 w:hanging="19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na ilustracji narządy układu oddechowego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narządy biorące udział w procesie wentylacji płuc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demonstruje na sobie mechanizm wdechu</w:t>
            </w:r>
          </w:p>
          <w:p w:rsidR="002112D3" w:rsidRPr="007423DA" w:rsidRDefault="002112D3">
            <w:pPr>
              <w:pStyle w:val="TableParagraph"/>
              <w:spacing w:line="202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wydechu</w:t>
            </w:r>
          </w:p>
          <w:p w:rsidR="002112D3" w:rsidRPr="007423DA" w:rsidRDefault="002112D3" w:rsidP="000D6615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 pomocą nauczyciela omawia doświadczenie wykrywające obecność CO</w:t>
            </w:r>
            <w:r w:rsidRPr="007423DA">
              <w:rPr>
                <w:rFonts w:ascii="Arial" w:hAnsi="Arial" w:cs="Arial"/>
                <w:position w:val="-3"/>
                <w:sz w:val="14"/>
              </w:rPr>
              <w:t>2</w:t>
            </w:r>
            <w:r w:rsidRPr="007423DA">
              <w:rPr>
                <w:rFonts w:ascii="Arial" w:hAnsi="Arial" w:cs="Arial"/>
                <w:sz w:val="18"/>
              </w:rPr>
              <w:t>w wydychanym powietrzu</w:t>
            </w:r>
          </w:p>
        </w:tc>
        <w:tc>
          <w:tcPr>
            <w:tcW w:w="0" w:type="auto"/>
            <w:shd w:val="clear" w:color="auto" w:fill="auto"/>
          </w:tcPr>
          <w:p w:rsidR="002112D3" w:rsidRPr="007423DA" w:rsidRDefault="002112D3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wyróżnia odporność swoistą i nieswoistą, czynną                           i bierną, naturalną i sztuczną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definiuje szczepionkę</w:t>
            </w:r>
          </w:p>
          <w:p w:rsidR="002112D3" w:rsidRPr="007423DA" w:rsidRDefault="002112D3">
            <w:pPr>
              <w:pStyle w:val="TableParagraph"/>
              <w:spacing w:before="3" w:line="235" w:lineRule="auto"/>
              <w:ind w:right="396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surowicę jako czynniki odpowiadające za odporność nabytą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przyczynę choroby AIDS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wyjaśnia, na czym polega transplantacja narządów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przykłady narządów, które można przeszczepiać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funkcje elementów układu oddechowego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rolę nagłośni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podstawie własnego organizmu przedstawia mechanizm wentylacji płuc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różnice w ruchach klatki piersiowej i przepony podczas wdechu i wydechu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przedstawia rolę krwi w transporcie gazów oddechowych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zawartość gazów w powietrzu wdychanym i wydychanym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oblicza liczbę wdechów</w:t>
            </w:r>
          </w:p>
          <w:p w:rsidR="002112D3" w:rsidRPr="007423DA" w:rsidRDefault="002112D3">
            <w:pPr>
              <w:pStyle w:val="TableParagraph"/>
              <w:spacing w:before="3" w:line="235" w:lineRule="auto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wydechów przed wysiłkiem fizycznym i po nim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rFonts w:ascii="Arial" w:hAnsi="Arial" w:cs="Arial"/>
                <w:sz w:val="14"/>
              </w:rPr>
            </w:pPr>
            <w:r w:rsidRPr="007423DA">
              <w:rPr>
                <w:rFonts w:ascii="Arial" w:hAnsi="Arial" w:cs="Arial"/>
                <w:sz w:val="18"/>
              </w:rPr>
              <w:t>z pomocą nauczyciela przeprowadza doświadczenie wykrywające obecność CO</w:t>
            </w:r>
            <w:r w:rsidRPr="007423DA">
              <w:rPr>
                <w:rFonts w:ascii="Arial" w:hAnsi="Arial" w:cs="Arial"/>
                <w:position w:val="-3"/>
                <w:sz w:val="14"/>
              </w:rPr>
              <w:t>2</w:t>
            </w:r>
          </w:p>
          <w:p w:rsidR="002112D3" w:rsidRPr="007423DA" w:rsidRDefault="002112D3" w:rsidP="00FA124A">
            <w:pPr>
              <w:pStyle w:val="TableParagraph"/>
              <w:spacing w:line="17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wydychanym powietrzu</w:t>
            </w:r>
          </w:p>
        </w:tc>
        <w:tc>
          <w:tcPr>
            <w:tcW w:w="0" w:type="auto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rolę elementów układu odpornościowego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charakteryzuje rodzaje odporności</w:t>
            </w:r>
          </w:p>
          <w:p w:rsidR="002112D3" w:rsidRPr="007423DA" w:rsidRDefault="002112D3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zasadę działania szczepionki                              i surowicy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sposób zakażenia HIV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drogi zakażenia się HIV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zasady profilaktyki AIDS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wyróżnia drogi oddechowe i narządy wymiany gazowej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związek budowy elementów układu oddechowego z pełnionymi funkcjami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wyróżnia  procesy wentylacji płuc                             i oddychania komórkowego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dyfuzję O</w:t>
            </w:r>
            <w:r w:rsidRPr="007423DA">
              <w:rPr>
                <w:rFonts w:ascii="Arial" w:hAnsi="Arial" w:cs="Arial"/>
                <w:position w:val="-3"/>
                <w:sz w:val="14"/>
              </w:rPr>
              <w:t xml:space="preserve">2 </w:t>
            </w:r>
            <w:r w:rsidRPr="007423DA">
              <w:rPr>
                <w:rFonts w:ascii="Arial" w:hAnsi="Arial" w:cs="Arial"/>
                <w:sz w:val="18"/>
              </w:rPr>
              <w:t>i CO</w:t>
            </w:r>
            <w:r w:rsidRPr="007423DA">
              <w:rPr>
                <w:rFonts w:ascii="Arial" w:hAnsi="Arial" w:cs="Arial"/>
                <w:position w:val="-3"/>
                <w:sz w:val="14"/>
              </w:rPr>
              <w:t>2</w:t>
            </w:r>
            <w:r w:rsidRPr="007423DA">
              <w:rPr>
                <w:rFonts w:ascii="Arial" w:hAnsi="Arial" w:cs="Arial"/>
                <w:sz w:val="18"/>
              </w:rPr>
              <w:t>zachodzącą w pęcherzykach płucnych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zależność między liczbą oddechów a wysiłkiem fizycznym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rFonts w:ascii="Arial" w:hAnsi="Arial" w:cs="Arial"/>
                <w:sz w:val="14"/>
              </w:rPr>
            </w:pPr>
            <w:r w:rsidRPr="007423DA">
              <w:rPr>
                <w:rFonts w:ascii="Arial" w:hAnsi="Arial" w:cs="Arial"/>
                <w:sz w:val="18"/>
              </w:rPr>
              <w:t>na przygotowanym sprzęcie samodzielnie przeprowadza doświadczenie wykrywające obecność CO</w:t>
            </w:r>
            <w:r w:rsidRPr="007423DA">
              <w:rPr>
                <w:rFonts w:ascii="Arial" w:hAnsi="Arial" w:cs="Arial"/>
                <w:position w:val="-3"/>
                <w:sz w:val="14"/>
              </w:rPr>
              <w:t>2</w:t>
            </w:r>
          </w:p>
          <w:p w:rsidR="002112D3" w:rsidRPr="007423DA" w:rsidRDefault="002112D3" w:rsidP="00966397">
            <w:pPr>
              <w:pStyle w:val="TableParagraph"/>
              <w:spacing w:line="17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wydychanym powietrzu</w:t>
            </w:r>
          </w:p>
        </w:tc>
        <w:tc>
          <w:tcPr>
            <w:tcW w:w="0" w:type="auto"/>
            <w:shd w:val="clear" w:color="auto" w:fill="auto"/>
          </w:tcPr>
          <w:p w:rsidR="002112D3" w:rsidRPr="007423DA" w:rsidRDefault="002112D3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mechanizm działania odporności swoistej</w:t>
            </w:r>
          </w:p>
          <w:p w:rsidR="002112D3" w:rsidRPr="007423DA" w:rsidRDefault="002112D3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rodzaje leukocytów</w:t>
            </w:r>
          </w:p>
          <w:p w:rsidR="002112D3" w:rsidRPr="007423DA" w:rsidRDefault="002112D3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odróżnia działanie szczepionki                            od działania surowicy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uzasadnia, że alergia jest związana                                       z nadwrażliwością układu odpornościowego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ilustruje przykładami znaczenie transplantologii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odróżnia głośnię i nagłośnię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demonstruje mechanizm modulacji głosu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definiuje płuca jako miejsce wymiany gazowej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związek między budową a funkcją płuc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rFonts w:ascii="Arial" w:hAnsi="Arial" w:cs="Arial"/>
                <w:sz w:val="14"/>
              </w:rPr>
            </w:pPr>
            <w:r w:rsidRPr="007423DA">
              <w:rPr>
                <w:rFonts w:ascii="Arial" w:hAnsi="Arial" w:cs="Arial"/>
                <w:sz w:val="18"/>
              </w:rPr>
              <w:t>interpretuje wyniki doświadczenia wykrywającego CO</w:t>
            </w:r>
            <w:r w:rsidRPr="007423DA">
              <w:rPr>
                <w:rFonts w:ascii="Arial" w:hAnsi="Arial" w:cs="Arial"/>
                <w:position w:val="-3"/>
                <w:sz w:val="14"/>
              </w:rPr>
              <w:t>2</w:t>
            </w:r>
          </w:p>
          <w:p w:rsidR="002112D3" w:rsidRPr="007423DA" w:rsidRDefault="002112D3">
            <w:pPr>
              <w:pStyle w:val="TableParagraph"/>
              <w:spacing w:line="175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wydychanym powietrzu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przedstawia graficznie zawartość gazów</w:t>
            </w:r>
          </w:p>
          <w:p w:rsidR="002112D3" w:rsidRPr="007423DA" w:rsidRDefault="002112D3">
            <w:pPr>
              <w:pStyle w:val="TableParagraph"/>
              <w:spacing w:before="1" w:line="235" w:lineRule="auto"/>
              <w:ind w:right="281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powietrzu wdychanym i wydychanym</w:t>
            </w:r>
          </w:p>
          <w:p w:rsidR="002112D3" w:rsidRPr="007423DA" w:rsidRDefault="002112D3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proces wymiany gazowej                                     w płucach i tkankach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obserwację dotyczącą wpływu wysiłku fizycznego                      na częstość oddechów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samodzielnie przygotowuje zestaw laboratoryjny</w:t>
            </w:r>
          </w:p>
          <w:p w:rsidR="002112D3" w:rsidRPr="007423DA" w:rsidRDefault="002112D3">
            <w:pPr>
              <w:pStyle w:val="TableParagraph"/>
              <w:spacing w:line="235" w:lineRule="auto"/>
              <w:ind w:right="184" w:firstLine="0"/>
              <w:rPr>
                <w:rFonts w:ascii="Arial" w:hAnsi="Arial" w:cs="Arial"/>
                <w:sz w:val="14"/>
              </w:rPr>
            </w:pPr>
            <w:r w:rsidRPr="007423DA">
              <w:rPr>
                <w:rFonts w:ascii="Arial" w:hAnsi="Arial" w:cs="Arial"/>
                <w:sz w:val="18"/>
              </w:rPr>
              <w:t>i przeprowadza doświadczenie wykazujące obecność CO</w:t>
            </w:r>
            <w:r w:rsidRPr="007423DA">
              <w:rPr>
                <w:rFonts w:ascii="Arial" w:hAnsi="Arial" w:cs="Arial"/>
                <w:position w:val="-3"/>
                <w:sz w:val="14"/>
              </w:rPr>
              <w:t>2</w:t>
            </w:r>
          </w:p>
          <w:p w:rsidR="002112D3" w:rsidRPr="007423DA" w:rsidRDefault="002112D3" w:rsidP="001B40F7">
            <w:pPr>
              <w:pStyle w:val="TableParagraph"/>
              <w:spacing w:line="17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wydychanym powietrzu</w:t>
            </w:r>
          </w:p>
        </w:tc>
        <w:tc>
          <w:tcPr>
            <w:tcW w:w="0" w:type="auto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wykaz szczepień</w:t>
            </w:r>
          </w:p>
          <w:p w:rsidR="002112D3" w:rsidRPr="007423DA" w:rsidRDefault="002112D3">
            <w:pPr>
              <w:pStyle w:val="TableParagraph"/>
              <w:spacing w:line="204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swojej książeczce zdrowia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ocenia znaczenie szczepień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przedstawia znaczenie przeszczepów oraz zgody na transplantację narządów po śmierci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wykonuje z dowolnych materiałów model układu oddechowego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odpowiednie metody i bada pojemność własnych płuc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planuje i wykonuje obserwację wpływu wysiłku fizycznego                     na częstość oddechów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odpowiednie informacje, planuje</w:t>
            </w:r>
          </w:p>
          <w:p w:rsidR="002112D3" w:rsidRPr="007423DA" w:rsidRDefault="002112D3">
            <w:pPr>
              <w:pStyle w:val="TableParagraph"/>
              <w:spacing w:line="235" w:lineRule="auto"/>
              <w:ind w:firstLine="0"/>
              <w:rPr>
                <w:rFonts w:ascii="Arial" w:hAnsi="Arial" w:cs="Arial"/>
                <w:sz w:val="14"/>
              </w:rPr>
            </w:pPr>
            <w:r w:rsidRPr="007423DA">
              <w:rPr>
                <w:rFonts w:ascii="Arial" w:hAnsi="Arial" w:cs="Arial"/>
                <w:sz w:val="18"/>
              </w:rPr>
              <w:t>i samodzielnie przeprowadza doświadczenie wykazujące obecność CO</w:t>
            </w:r>
            <w:r w:rsidRPr="007423DA">
              <w:rPr>
                <w:rFonts w:ascii="Arial" w:hAnsi="Arial" w:cs="Arial"/>
                <w:position w:val="-3"/>
                <w:sz w:val="14"/>
              </w:rPr>
              <w:t>2</w:t>
            </w:r>
          </w:p>
          <w:p w:rsidR="002112D3" w:rsidRPr="007423DA" w:rsidRDefault="002112D3" w:rsidP="00717EC0">
            <w:pPr>
              <w:pStyle w:val="TableParagraph"/>
              <w:spacing w:line="17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wydychanym powietrzu</w:t>
            </w:r>
          </w:p>
        </w:tc>
      </w:tr>
    </w:tbl>
    <w:p w:rsidR="00C85752" w:rsidRPr="007423DA" w:rsidRDefault="00C85752">
      <w:pPr>
        <w:spacing w:line="176" w:lineRule="exact"/>
        <w:rPr>
          <w:rFonts w:ascii="Arial" w:hAnsi="Arial" w:cs="Arial"/>
          <w:sz w:val="18"/>
        </w:rPr>
        <w:sectPr w:rsidR="00C85752" w:rsidRPr="007423DA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423DA" w:rsidRDefault="00C85752">
      <w:pPr>
        <w:pStyle w:val="Tekstpodstawowy"/>
        <w:ind w:left="963"/>
        <w:rPr>
          <w:rFonts w:ascii="Arial" w:hAnsi="Arial" w:cs="Arial"/>
          <w:i w:val="0"/>
          <w:sz w:val="22"/>
        </w:rPr>
      </w:pPr>
    </w:p>
    <w:p w:rsidR="00C85752" w:rsidRPr="007423DA" w:rsidRDefault="00C85752">
      <w:pPr>
        <w:pStyle w:val="Tekstpodstawowy"/>
        <w:rPr>
          <w:rFonts w:ascii="Arial" w:hAnsi="Arial" w:cs="Arial"/>
          <w:b/>
          <w:i w:val="0"/>
          <w:sz w:val="22"/>
        </w:rPr>
      </w:pPr>
    </w:p>
    <w:p w:rsidR="00C85752" w:rsidRPr="007423DA" w:rsidRDefault="00C85752">
      <w:pPr>
        <w:pStyle w:val="Tekstpodstawowy"/>
        <w:spacing w:before="1" w:after="1"/>
        <w:rPr>
          <w:rFonts w:ascii="Arial" w:hAnsi="Arial" w:cs="Arial"/>
          <w:b/>
          <w:i w:val="0"/>
          <w:sz w:val="28"/>
        </w:rPr>
      </w:pPr>
    </w:p>
    <w:tbl>
      <w:tblPr>
        <w:tblStyle w:val="TableNormal"/>
        <w:tblW w:w="1389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3"/>
        <w:gridCol w:w="2835"/>
        <w:gridCol w:w="2835"/>
        <w:gridCol w:w="2835"/>
        <w:gridCol w:w="2409"/>
      </w:tblGrid>
      <w:tr w:rsidR="001F6F2E" w:rsidRPr="007423DA" w:rsidTr="002112D3">
        <w:trPr>
          <w:trHeight w:val="400"/>
        </w:trPr>
        <w:tc>
          <w:tcPr>
            <w:tcW w:w="13897" w:type="dxa"/>
            <w:gridSpan w:val="5"/>
            <w:shd w:val="clear" w:color="auto" w:fill="auto"/>
          </w:tcPr>
          <w:p w:rsidR="001F6F2E" w:rsidRPr="007423DA" w:rsidRDefault="001F6F2E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Poziom wymagań</w:t>
            </w:r>
          </w:p>
        </w:tc>
      </w:tr>
      <w:tr w:rsidR="001F6F2E" w:rsidRPr="007423DA" w:rsidTr="002112D3">
        <w:trPr>
          <w:trHeight w:val="380"/>
        </w:trPr>
        <w:tc>
          <w:tcPr>
            <w:tcW w:w="13897" w:type="dxa"/>
            <w:gridSpan w:val="5"/>
            <w:shd w:val="clear" w:color="auto" w:fill="auto"/>
          </w:tcPr>
          <w:p w:rsidR="001F6F2E" w:rsidRPr="007423DA" w:rsidRDefault="001F6F2E" w:rsidP="00775D5D">
            <w:pPr>
              <w:pStyle w:val="TableParagraph"/>
              <w:spacing w:before="87"/>
              <w:ind w:left="576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VI. Układ oddechowy</w:t>
            </w:r>
          </w:p>
        </w:tc>
      </w:tr>
      <w:tr w:rsidR="001F6F2E" w:rsidRPr="007423DA" w:rsidTr="002112D3">
        <w:trPr>
          <w:trHeight w:val="380"/>
        </w:trPr>
        <w:tc>
          <w:tcPr>
            <w:tcW w:w="2983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dopuszczająca</w:t>
            </w:r>
          </w:p>
        </w:tc>
        <w:tc>
          <w:tcPr>
            <w:tcW w:w="2835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dostateczna</w:t>
            </w:r>
          </w:p>
        </w:tc>
        <w:tc>
          <w:tcPr>
            <w:tcW w:w="2835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dobra</w:t>
            </w:r>
          </w:p>
        </w:tc>
        <w:tc>
          <w:tcPr>
            <w:tcW w:w="2835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bardzo dobra</w:t>
            </w:r>
          </w:p>
        </w:tc>
        <w:tc>
          <w:tcPr>
            <w:tcW w:w="2409" w:type="dxa"/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sz w:val="18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ocena celująca</w:t>
            </w:r>
          </w:p>
        </w:tc>
      </w:tr>
      <w:tr w:rsidR="002112D3" w:rsidRPr="007423DA" w:rsidTr="00CF02E0">
        <w:trPr>
          <w:trHeight w:val="8920"/>
        </w:trPr>
        <w:tc>
          <w:tcPr>
            <w:tcW w:w="2983" w:type="dxa"/>
            <w:shd w:val="clear" w:color="auto" w:fill="auto"/>
          </w:tcPr>
          <w:p w:rsidR="002112D3" w:rsidRPr="007423DA" w:rsidRDefault="002112D3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 xml:space="preserve">definiuje </w:t>
            </w:r>
            <w:proofErr w:type="spellStart"/>
            <w:r w:rsidRPr="007423DA">
              <w:rPr>
                <w:rFonts w:ascii="Arial" w:hAnsi="Arial" w:cs="Arial"/>
                <w:sz w:val="18"/>
              </w:rPr>
              <w:t>mitochondrium</w:t>
            </w:r>
            <w:proofErr w:type="spellEnd"/>
            <w:r w:rsidRPr="007423DA">
              <w:rPr>
                <w:rFonts w:ascii="Arial" w:hAnsi="Arial" w:cs="Arial"/>
                <w:sz w:val="18"/>
              </w:rPr>
              <w:t xml:space="preserve"> jako miejsce oddychania komórkowego</w:t>
            </w:r>
          </w:p>
          <w:p w:rsidR="002112D3" w:rsidRPr="007423DA" w:rsidRDefault="002112D3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 xml:space="preserve">wskazuje </w:t>
            </w:r>
            <w:r w:rsidRPr="007423DA">
              <w:rPr>
                <w:rFonts w:ascii="Arial" w:hAnsi="Arial" w:cs="Arial"/>
                <w:spacing w:val="-5"/>
                <w:sz w:val="18"/>
              </w:rPr>
              <w:t xml:space="preserve">ATP </w:t>
            </w:r>
            <w:r w:rsidRPr="007423DA">
              <w:rPr>
                <w:rFonts w:ascii="Arial" w:hAnsi="Arial" w:cs="Arial"/>
                <w:sz w:val="18"/>
              </w:rPr>
              <w:t>jako nośnik energii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definiuje kichanie                       i kaszel jako reakcje obronne organizmu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choroby układu oddechowego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czynniki wpływające na prawidłowe funkcjonowanie układu oddechowego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przykłady substancji, które są wydalane przez organizm człowieka</w:t>
            </w:r>
          </w:p>
          <w:p w:rsidR="002112D3" w:rsidRPr="007423DA" w:rsidRDefault="002112D3" w:rsidP="00C94259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narządy układu wydalniczego</w:t>
            </w:r>
          </w:p>
        </w:tc>
        <w:tc>
          <w:tcPr>
            <w:tcW w:w="2835" w:type="dxa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zapisuje słownie równanie reakcji chemicznej ilustrujące utlenianie glukozy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źródła infekcji górnych                         i dolnych dróg oddechowych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sposoby zapobiegania chorobom układu oddechowego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przyczyny astmy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zasady postępowania w przypadku utraty oddechu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wpływ zanieczyszczeń pyłowych na prawidłowe funkcjonowanie układu oddechowego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pojęcia wydalanie</w:t>
            </w:r>
          </w:p>
          <w:p w:rsidR="002112D3" w:rsidRPr="007423DA" w:rsidRDefault="002112D3">
            <w:pPr>
              <w:pStyle w:val="TableParagraph"/>
              <w:spacing w:line="204" w:lineRule="exact"/>
              <w:ind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defekacja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drogi wydalania zbędnych produktów przemiany materii</w:t>
            </w:r>
          </w:p>
          <w:p w:rsidR="002112D3" w:rsidRPr="007423DA" w:rsidRDefault="002112D3" w:rsidP="00BA351B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wymienia CO</w:t>
            </w:r>
            <w:r w:rsidRPr="007423DA">
              <w:rPr>
                <w:rFonts w:ascii="Arial" w:hAnsi="Arial" w:cs="Arial"/>
                <w:position w:val="-3"/>
                <w:sz w:val="14"/>
              </w:rPr>
              <w:t xml:space="preserve">2 </w:t>
            </w:r>
            <w:r w:rsidRPr="007423DA">
              <w:rPr>
                <w:rFonts w:ascii="Arial" w:hAnsi="Arial" w:cs="Arial"/>
                <w:sz w:val="18"/>
              </w:rPr>
              <w:t>i mocznik jako zbędne produkty przemiany materii</w:t>
            </w:r>
          </w:p>
        </w:tc>
        <w:tc>
          <w:tcPr>
            <w:tcW w:w="2835" w:type="dxa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określa znaczenie oddychania komórkowego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zapisuje za pomocą symboli chemicznych równanie reakcji ilustrujące utlenianie glukozy</w:t>
            </w:r>
          </w:p>
          <w:p w:rsidR="002112D3" w:rsidRPr="007423DA" w:rsidRDefault="002112D3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 xml:space="preserve">omawia rolę </w:t>
            </w:r>
            <w:r w:rsidRPr="007423DA">
              <w:rPr>
                <w:rFonts w:ascii="Arial" w:hAnsi="Arial" w:cs="Arial"/>
                <w:spacing w:val="-5"/>
                <w:sz w:val="18"/>
              </w:rPr>
              <w:t xml:space="preserve">ATP                            </w:t>
            </w:r>
            <w:r w:rsidRPr="007423DA">
              <w:rPr>
                <w:rFonts w:ascii="Arial" w:hAnsi="Arial" w:cs="Arial"/>
                <w:sz w:val="18"/>
              </w:rPr>
              <w:t>w organizmie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podaje  objawy wybranych chorób układu oddechowego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wyjaśnia związek między wdychaniem powietrza przez nos                               a profilaktyką chorób układu oddechowego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 xml:space="preserve">opisuje zasady profilaktyki </w:t>
            </w:r>
            <w:r w:rsidRPr="007423DA">
              <w:rPr>
                <w:rFonts w:ascii="Arial" w:hAnsi="Arial" w:cs="Arial"/>
                <w:spacing w:val="-3"/>
                <w:sz w:val="18"/>
              </w:rPr>
              <w:t xml:space="preserve">anginy, </w:t>
            </w:r>
            <w:r w:rsidRPr="007423DA">
              <w:rPr>
                <w:rFonts w:ascii="Arial" w:hAnsi="Arial" w:cs="Arial"/>
                <w:sz w:val="18"/>
              </w:rPr>
              <w:t>gruźlicy i raka płuc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rozróżnia czynne i bierne palenie tytoniu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porównuje wydalanie i defekację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na podstawie ilustracji proces powstawania moczu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wskazuje na modelu lub ilustracji miejsce powstawania moczu pierwotnego</w:t>
            </w:r>
          </w:p>
          <w:p w:rsidR="002112D3" w:rsidRPr="007423DA" w:rsidRDefault="002112D3" w:rsidP="00A04671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sposoby wydalania mocznika i CO</w:t>
            </w:r>
            <w:r w:rsidRPr="007423DA">
              <w:rPr>
                <w:rFonts w:ascii="Arial" w:hAnsi="Arial" w:cs="Arial"/>
                <w:position w:val="-3"/>
                <w:sz w:val="1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 xml:space="preserve">wyjaśnia sposób magazynowania energii w </w:t>
            </w:r>
            <w:r w:rsidRPr="007423DA">
              <w:rPr>
                <w:rFonts w:ascii="Arial" w:hAnsi="Arial" w:cs="Arial"/>
                <w:spacing w:val="-5"/>
                <w:sz w:val="18"/>
              </w:rPr>
              <w:t>ATP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wykazuje zależność między zanieczyszczeniem środowiska</w:t>
            </w:r>
          </w:p>
          <w:p w:rsidR="002112D3" w:rsidRPr="007423DA" w:rsidRDefault="002112D3">
            <w:pPr>
              <w:pStyle w:val="TableParagraph"/>
              <w:spacing w:line="202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 zachorowalnością na astmę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demonstruje zasady udzielania pierwszej pomocy w wypadku zatrzymania oddechu</w:t>
            </w:r>
          </w:p>
          <w:p w:rsidR="002112D3" w:rsidRPr="007423DA" w:rsidRDefault="002112D3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analizuje wpływ palenia tytoniu na funkcjonowanie układu oddechowego</w:t>
            </w:r>
          </w:p>
          <w:p w:rsidR="002112D3" w:rsidRPr="007423DA" w:rsidRDefault="002112D3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wyszukuje w dowolnych źródłach informacje</w:t>
            </w:r>
          </w:p>
          <w:p w:rsidR="002112D3" w:rsidRPr="007423DA" w:rsidRDefault="002112D3">
            <w:pPr>
              <w:pStyle w:val="TableParagraph"/>
              <w:spacing w:before="1" w:line="235" w:lineRule="auto"/>
              <w:ind w:left="220" w:right="148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na temat przyczyn rozwoju raka płuc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rozpoznaje na modelu lub materiale świeżym warstwy budujące nerkę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omawia rolę układu wydalniczego</w:t>
            </w:r>
          </w:p>
          <w:p w:rsidR="002112D3" w:rsidRPr="007423DA" w:rsidRDefault="002112D3" w:rsidP="00DE6918">
            <w:pPr>
              <w:pStyle w:val="TableParagraph"/>
              <w:spacing w:line="235" w:lineRule="auto"/>
              <w:ind w:right="45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prawidłowym funkcjonowaniu całego organizmu</w:t>
            </w:r>
          </w:p>
        </w:tc>
        <w:tc>
          <w:tcPr>
            <w:tcW w:w="2409" w:type="dxa"/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opisuje zależność między ilością mitochondriów</w:t>
            </w:r>
          </w:p>
          <w:p w:rsidR="002112D3" w:rsidRPr="007423DA" w:rsidRDefault="002112D3">
            <w:pPr>
              <w:pStyle w:val="TableParagraph"/>
              <w:spacing w:line="235" w:lineRule="auto"/>
              <w:ind w:right="578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a zapotrzebowaniem narządów na energię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przeprowadza według podanego schematu</w:t>
            </w:r>
          </w:p>
          <w:p w:rsidR="002112D3" w:rsidRPr="007423DA" w:rsidRDefault="002112D3">
            <w:pPr>
              <w:pStyle w:val="TableParagraph"/>
              <w:spacing w:line="235" w:lineRule="auto"/>
              <w:ind w:left="220" w:right="361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i pod opieką nauczyciela badanie zawartości substancji smolistych</w:t>
            </w:r>
          </w:p>
          <w:p w:rsidR="002112D3" w:rsidRPr="007423DA" w:rsidRDefault="002112D3">
            <w:pPr>
              <w:pStyle w:val="TableParagraph"/>
              <w:spacing w:line="202" w:lineRule="exact"/>
              <w:ind w:left="220" w:firstLine="0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 jednym papierosie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przeprowadza wywiad w przychodni zdrowia na temat profilaktyki chorób płuc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wykonuje z dowolnego materiału model układu moczowego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tworzy schemat przemian substancji odżywczych</w:t>
            </w:r>
          </w:p>
          <w:p w:rsidR="002112D3" w:rsidRPr="007423DA" w:rsidRDefault="002112D3" w:rsidP="00CF02E0">
            <w:pPr>
              <w:pStyle w:val="TableParagraph"/>
              <w:spacing w:line="204" w:lineRule="exact"/>
              <w:rPr>
                <w:rFonts w:ascii="Arial" w:hAnsi="Arial" w:cs="Arial"/>
                <w:sz w:val="18"/>
              </w:rPr>
            </w:pPr>
            <w:r w:rsidRPr="007423DA">
              <w:rPr>
                <w:rFonts w:ascii="Arial" w:hAnsi="Arial" w:cs="Arial"/>
                <w:sz w:val="18"/>
              </w:rPr>
              <w:t>od zjedzenia do wydalenia</w:t>
            </w:r>
          </w:p>
        </w:tc>
      </w:tr>
    </w:tbl>
    <w:p w:rsidR="00C85752" w:rsidRPr="007423DA" w:rsidRDefault="00C85752">
      <w:pPr>
        <w:spacing w:line="204" w:lineRule="exact"/>
        <w:rPr>
          <w:rFonts w:ascii="Arial" w:hAnsi="Arial" w:cs="Arial"/>
          <w:i/>
          <w:sz w:val="18"/>
        </w:rPr>
        <w:sectPr w:rsidR="00C85752" w:rsidRPr="007423DA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5000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/>
      </w:tblPr>
      <w:tblGrid>
        <w:gridCol w:w="2503"/>
        <w:gridCol w:w="2871"/>
        <w:gridCol w:w="2871"/>
        <w:gridCol w:w="2871"/>
        <w:gridCol w:w="2874"/>
      </w:tblGrid>
      <w:tr w:rsidR="001F6F2E" w:rsidRPr="007423DA" w:rsidTr="002112D3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7423DA">
              <w:rPr>
                <w:rFonts w:ascii="Arial" w:hAnsi="Arial" w:cs="Arial"/>
                <w:b/>
                <w:i/>
                <w:sz w:val="18"/>
              </w:rPr>
              <w:lastRenderedPageBreak/>
              <w:t>Poziom wymagań</w:t>
            </w:r>
          </w:p>
        </w:tc>
      </w:tr>
      <w:tr w:rsidR="001F6F2E" w:rsidRPr="007423DA" w:rsidTr="002112D3">
        <w:trPr>
          <w:trHeight w:val="3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 w:rsidP="00775D5D">
            <w:pPr>
              <w:pStyle w:val="TableParagraph"/>
              <w:spacing w:before="87"/>
              <w:ind w:left="576" w:firstLine="0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7423DA">
              <w:rPr>
                <w:rFonts w:ascii="Arial" w:hAnsi="Arial" w:cs="Arial"/>
                <w:b/>
                <w:i/>
                <w:sz w:val="18"/>
              </w:rPr>
              <w:t>VII. Układ wydalniczy</w:t>
            </w:r>
          </w:p>
        </w:tc>
      </w:tr>
      <w:tr w:rsidR="001F6F2E" w:rsidRPr="007423DA" w:rsidTr="002112D3">
        <w:trPr>
          <w:trHeight w:val="38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34" w:firstLine="0"/>
              <w:rPr>
                <w:rFonts w:ascii="Arial" w:hAnsi="Arial" w:cs="Arial"/>
                <w:b/>
                <w:i/>
                <w:sz w:val="18"/>
              </w:rPr>
            </w:pPr>
            <w:r w:rsidRPr="007423DA">
              <w:rPr>
                <w:rFonts w:ascii="Arial" w:hAnsi="Arial" w:cs="Arial"/>
                <w:b/>
                <w:i/>
                <w:sz w:val="18"/>
              </w:rPr>
              <w:t>ocena dopuszczająca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418" w:firstLine="0"/>
              <w:rPr>
                <w:rFonts w:ascii="Arial" w:hAnsi="Arial" w:cs="Arial"/>
                <w:b/>
                <w:i/>
                <w:sz w:val="18"/>
              </w:rPr>
            </w:pPr>
            <w:r w:rsidRPr="007423DA">
              <w:rPr>
                <w:rFonts w:ascii="Arial" w:hAnsi="Arial" w:cs="Arial"/>
                <w:b/>
                <w:i/>
                <w:sz w:val="18"/>
              </w:rPr>
              <w:t>ocena dostateczna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656" w:firstLine="0"/>
              <w:rPr>
                <w:rFonts w:ascii="Arial" w:hAnsi="Arial" w:cs="Arial"/>
                <w:b/>
                <w:i/>
                <w:sz w:val="18"/>
              </w:rPr>
            </w:pPr>
            <w:r w:rsidRPr="007423DA">
              <w:rPr>
                <w:rFonts w:ascii="Arial" w:hAnsi="Arial" w:cs="Arial"/>
                <w:b/>
                <w:i/>
                <w:sz w:val="18"/>
              </w:rPr>
              <w:t>ocena dobra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65" w:firstLine="0"/>
              <w:rPr>
                <w:rFonts w:ascii="Arial" w:hAnsi="Arial" w:cs="Arial"/>
                <w:b/>
                <w:i/>
                <w:sz w:val="18"/>
              </w:rPr>
            </w:pPr>
            <w:r w:rsidRPr="007423DA">
              <w:rPr>
                <w:rFonts w:ascii="Arial" w:hAnsi="Arial" w:cs="Arial"/>
                <w:b/>
                <w:i/>
                <w:sz w:val="18"/>
              </w:rPr>
              <w:t>ocena bardzo dobra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576" w:firstLine="0"/>
              <w:rPr>
                <w:rFonts w:ascii="Arial" w:hAnsi="Arial" w:cs="Arial"/>
                <w:b/>
                <w:i/>
                <w:sz w:val="18"/>
              </w:rPr>
            </w:pPr>
            <w:r w:rsidRPr="007423DA">
              <w:rPr>
                <w:rFonts w:ascii="Arial" w:hAnsi="Arial" w:cs="Arial"/>
                <w:b/>
                <w:i/>
                <w:sz w:val="18"/>
              </w:rPr>
              <w:t>ocena celująca</w:t>
            </w:r>
          </w:p>
        </w:tc>
      </w:tr>
      <w:tr w:rsidR="001F6F2E" w:rsidRPr="007423DA" w:rsidTr="002112D3">
        <w:trPr>
          <w:trHeight w:val="24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wymienia zasady higieny układu wydalniczego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wymienia choroby układu wydalniczego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wskazuje na zakażenia dróg moczowych i kamicę nerkową jako choroby układu wydalniczego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wymienia badania stosowane w profilaktyce tych chorób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określa dzienne zapotrzebowanie organizmu człowieka na wodę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omawia przyczyny chorób układu wydalniczego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omawia na ilustracji przebieg dializy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wyjaśnia znaczenie wykonywania badań kontrolnych moczu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wskazuje na konieczność okresowego wykonywania badań kontrolnych moczu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uzasadnia konieczność picia dużych ilości wody podczas leczenia chorób nerek</w:t>
            </w:r>
          </w:p>
          <w:p w:rsidR="001F6F2E" w:rsidRPr="007423DA" w:rsidRDefault="001F6F2E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ocenia rolę dializy w ratowaniu życia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uzasadnia konieczność regularnego opróżniania pęcherza moczowego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rFonts w:ascii="Arial" w:hAnsi="Arial" w:cs="Arial"/>
                <w:i/>
                <w:sz w:val="18"/>
              </w:rPr>
            </w:pPr>
            <w:r w:rsidRPr="007423DA">
              <w:rPr>
                <w:rFonts w:ascii="Arial" w:hAnsi="Arial" w:cs="Arial"/>
                <w:i/>
                <w:sz w:val="18"/>
              </w:rPr>
              <w:t>analizuje własne wyniki laboratoryjnego badania moczu i na tej podstawie określa stan zdrowia własnego układu wydalniczego</w:t>
            </w:r>
          </w:p>
        </w:tc>
      </w:tr>
      <w:tr w:rsidR="001F6F2E" w:rsidRPr="007423DA" w:rsidTr="002112D3">
        <w:trPr>
          <w:trHeight w:val="964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1F6F2E" w:rsidRPr="007423DA" w:rsidRDefault="001F6F2E" w:rsidP="00775D5D">
            <w:pPr>
              <w:pStyle w:val="TableParagraph"/>
              <w:tabs>
                <w:tab w:val="left" w:pos="222"/>
              </w:tabs>
              <w:spacing w:before="61" w:line="235" w:lineRule="auto"/>
              <w:ind w:right="235" w:firstLine="0"/>
              <w:jc w:val="center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 xml:space="preserve">VIII. </w:t>
            </w:r>
            <w:r w:rsidRPr="007423DA">
              <w:rPr>
                <w:rFonts w:ascii="Arial" w:eastAsia="Arial Unicode MS" w:hAnsi="Arial" w:cs="Arial"/>
                <w:b/>
                <w:i/>
                <w:spacing w:val="-3"/>
                <w:sz w:val="17"/>
              </w:rPr>
              <w:t>R</w:t>
            </w: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egulacja nerwow</w:t>
            </w:r>
            <w:r w:rsidRPr="007423DA">
              <w:rPr>
                <w:rFonts w:ascii="Arial" w:eastAsia="Arial Unicode MS" w:hAnsi="Arial" w:cs="Arial"/>
                <w:b/>
                <w:i/>
                <w:spacing w:val="1"/>
                <w:sz w:val="17"/>
              </w:rPr>
              <w:t>o</w:t>
            </w: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-hormonalna</w:t>
            </w:r>
          </w:p>
        </w:tc>
      </w:tr>
      <w:tr w:rsidR="002112D3" w:rsidRPr="007423DA" w:rsidTr="00A95079">
        <w:trPr>
          <w:trHeight w:val="3590"/>
        </w:trPr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</w:tcPr>
          <w:p w:rsidR="002112D3" w:rsidRPr="007423DA" w:rsidRDefault="002112D3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gruczoły dokrewne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przykłady hormonów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na ilustracji położenie najważniejszych gruczołów dokrewnych</w:t>
            </w:r>
          </w:p>
          <w:p w:rsidR="002112D3" w:rsidRPr="007423DA" w:rsidRDefault="002112D3" w:rsidP="009713CA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skutki nadmiaru i niedoboru hormonu wzrostu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klasyfikuje gruczoły</w:t>
            </w:r>
          </w:p>
          <w:p w:rsidR="002112D3" w:rsidRPr="007423DA" w:rsidRDefault="002112D3" w:rsidP="009A7FE5">
            <w:pPr>
              <w:pStyle w:val="TableParagraph"/>
              <w:spacing w:before="2" w:line="235" w:lineRule="auto"/>
              <w:ind w:right="100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gruczoły wydzielania zewnętrznego</w:t>
            </w:r>
          </w:p>
          <w:p w:rsidR="002112D3" w:rsidRPr="007423DA" w:rsidRDefault="002112D3">
            <w:pPr>
              <w:pStyle w:val="TableParagraph"/>
              <w:spacing w:line="202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wewnętrznego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pojęcie gruczoł dokrewny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wyjaśnia, czym są hormony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podaje przyczyny cukrzycy</w:t>
            </w:r>
          </w:p>
          <w:p w:rsidR="002112D3" w:rsidRPr="007423DA" w:rsidRDefault="002112D3" w:rsidP="005A5A0D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pojęcie równowaga hormonalna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:rsidR="002112D3" w:rsidRPr="007423DA" w:rsidRDefault="002112D3" w:rsidP="007F0192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jc w:val="center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określa cechy hormonów</w:t>
            </w:r>
          </w:p>
          <w:p w:rsidR="002112D3" w:rsidRPr="007423DA" w:rsidRDefault="002112D3" w:rsidP="007F0192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center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przyporządkowuje hormony do odpowiednich gruczołów, które je wytwarzają</w:t>
            </w:r>
          </w:p>
          <w:p w:rsidR="002112D3" w:rsidRPr="007423DA" w:rsidRDefault="002112D3" w:rsidP="007F0192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jc w:val="center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działanie insuliny i glukagonu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interpretuje skutki nadmiaru i niedoboru hormonów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:rsidR="002112D3" w:rsidRPr="007423DA" w:rsidRDefault="002112D3" w:rsidP="007F0192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 xml:space="preserve">przedstawia biologiczną rolę hormonu wzrostu, tyroksyny, insuliny, adrenaliny 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,testosteronu, estrogenów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znaczenie swoistego działania hormonów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wyjaśnia, na czym polega antagonistyczne działanie insuliny i glukagonu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uzasadnia związek niedoboru insuliny z cukrzycą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</w:tcPr>
          <w:p w:rsidR="002112D3" w:rsidRPr="007423DA" w:rsidRDefault="002112D3" w:rsidP="007F0192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uzasadnia, że nie należy bez konsultacji z lekarzem przyjmować leków hormonalnych.</w:t>
            </w:r>
          </w:p>
          <w:p w:rsidR="002112D3" w:rsidRPr="007423DA" w:rsidRDefault="002112D3" w:rsidP="00A95079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 i wykazuje różnice między cukrzycą typu 1 i 2</w:t>
            </w:r>
          </w:p>
        </w:tc>
      </w:tr>
      <w:tr w:rsidR="001F6F2E" w:rsidRPr="007423DA" w:rsidTr="002112D3">
        <w:trPr>
          <w:trHeight w:val="2840"/>
        </w:trPr>
        <w:tc>
          <w:tcPr>
            <w:tcW w:w="895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lastRenderedPageBreak/>
              <w:t>wymienia funkcje układu nerwowego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elementy budowy ośrodkowego i obwodowego układu nerwowego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rozpoznaje na ilustracji ośrodkowy i obwodowy układ nerwowy</w:t>
            </w:r>
          </w:p>
        </w:tc>
        <w:tc>
          <w:tcPr>
            <w:tcW w:w="1026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elementy budowy komórki nerwowej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na ilustracji neuronu przebieg impulsu nerwowego</w:t>
            </w:r>
          </w:p>
          <w:p w:rsidR="001F6F2E" w:rsidRPr="007423DA" w:rsidRDefault="001F6F2E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wyróżnia somatyczny i autonomiczny układ nerwowy</w:t>
            </w:r>
          </w:p>
        </w:tc>
        <w:tc>
          <w:tcPr>
            <w:tcW w:w="1026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funkcje układu nerwowego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porównuje działanie układów nerwowego i dokrewnego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wykazuje związek budowy komórki nerwowej z jej funkcją</w:t>
            </w:r>
          </w:p>
          <w:p w:rsidR="001F6F2E" w:rsidRPr="007423DA" w:rsidRDefault="001F6F2E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działanie ośrodkowego</w:t>
            </w:r>
          </w:p>
          <w:p w:rsidR="001F6F2E" w:rsidRPr="007423DA" w:rsidRDefault="001F6F2E">
            <w:pPr>
              <w:pStyle w:val="TableParagraph"/>
              <w:spacing w:line="235" w:lineRule="auto"/>
              <w:ind w:left="220" w:right="489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obwodowego układu nerwowego</w:t>
            </w:r>
          </w:p>
        </w:tc>
        <w:tc>
          <w:tcPr>
            <w:tcW w:w="1026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sposób działania synapsy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funkcje somatycznego</w:t>
            </w:r>
          </w:p>
          <w:p w:rsidR="001F6F2E" w:rsidRPr="007423DA" w:rsidRDefault="001F6F2E">
            <w:pPr>
              <w:pStyle w:val="TableParagraph"/>
              <w:spacing w:line="235" w:lineRule="auto"/>
              <w:ind w:left="220" w:right="306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autonomicznego układu nerwowego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porównuje funkcje współczulnej</w:t>
            </w:r>
          </w:p>
          <w:p w:rsidR="001F6F2E" w:rsidRPr="007423DA" w:rsidRDefault="001F6F2E">
            <w:pPr>
              <w:pStyle w:val="TableParagraph"/>
              <w:spacing w:line="235" w:lineRule="auto"/>
              <w:ind w:left="220" w:right="301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przywspółczulnej części autonomicznego układu nerwowego</w:t>
            </w:r>
          </w:p>
        </w:tc>
        <w:tc>
          <w:tcPr>
            <w:tcW w:w="1027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7423DA" w:rsidRDefault="00C85752">
      <w:pPr>
        <w:spacing w:line="235" w:lineRule="auto"/>
        <w:rPr>
          <w:rFonts w:ascii="Arial" w:eastAsia="Arial Unicode MS" w:hAnsi="Arial" w:cs="Arial"/>
          <w:i/>
          <w:sz w:val="17"/>
        </w:rPr>
        <w:sectPr w:rsidR="00C85752" w:rsidRPr="007423DA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423DA" w:rsidRDefault="00C85752">
      <w:pPr>
        <w:pStyle w:val="Tekstpodstawowy"/>
        <w:ind w:left="963"/>
        <w:rPr>
          <w:rFonts w:ascii="Arial" w:eastAsia="Arial Unicode MS" w:hAnsi="Arial" w:cs="Arial"/>
          <w:sz w:val="20"/>
        </w:rPr>
      </w:pPr>
    </w:p>
    <w:p w:rsidR="00C85752" w:rsidRPr="007423DA" w:rsidRDefault="00C85752">
      <w:pPr>
        <w:pStyle w:val="Tekstpodstawowy"/>
        <w:rPr>
          <w:rFonts w:ascii="Arial" w:eastAsia="Arial Unicode MS" w:hAnsi="Arial" w:cs="Arial"/>
          <w:b/>
          <w:sz w:val="20"/>
        </w:rPr>
      </w:pPr>
    </w:p>
    <w:p w:rsidR="00C85752" w:rsidRPr="007423DA" w:rsidRDefault="00C85752">
      <w:pPr>
        <w:pStyle w:val="Tekstpodstawowy"/>
        <w:spacing w:before="1" w:after="1"/>
        <w:rPr>
          <w:rFonts w:ascii="Arial" w:eastAsia="Arial Unicode MS" w:hAnsi="Arial" w:cs="Arial"/>
          <w:b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699"/>
        <w:gridCol w:w="2410"/>
        <w:gridCol w:w="3118"/>
        <w:gridCol w:w="2694"/>
        <w:gridCol w:w="2835"/>
      </w:tblGrid>
      <w:tr w:rsidR="001F6F2E" w:rsidRPr="007423DA" w:rsidTr="002112D3">
        <w:trPr>
          <w:trHeight w:val="400"/>
        </w:trPr>
        <w:tc>
          <w:tcPr>
            <w:tcW w:w="13756" w:type="dxa"/>
            <w:gridSpan w:val="5"/>
            <w:shd w:val="clear" w:color="auto" w:fill="auto"/>
          </w:tcPr>
          <w:p w:rsidR="001F6F2E" w:rsidRPr="007423DA" w:rsidRDefault="001F6F2E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Poziom wymagań</w:t>
            </w:r>
          </w:p>
        </w:tc>
      </w:tr>
      <w:tr w:rsidR="001F6F2E" w:rsidRPr="007423DA" w:rsidTr="002112D3">
        <w:trPr>
          <w:trHeight w:val="380"/>
        </w:trPr>
        <w:tc>
          <w:tcPr>
            <w:tcW w:w="13756" w:type="dxa"/>
            <w:gridSpan w:val="5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 w:rsidP="00775D5D">
            <w:pPr>
              <w:pStyle w:val="TableParagraph"/>
              <w:spacing w:before="87"/>
              <w:ind w:left="576" w:firstLine="0"/>
              <w:jc w:val="center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 xml:space="preserve">VIII. </w:t>
            </w:r>
            <w:r w:rsidRPr="007423DA">
              <w:rPr>
                <w:rFonts w:ascii="Arial" w:eastAsia="Arial Unicode MS" w:hAnsi="Arial" w:cs="Arial"/>
                <w:b/>
                <w:i/>
                <w:spacing w:val="-3"/>
                <w:sz w:val="17"/>
              </w:rPr>
              <w:t>R</w:t>
            </w: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egulacja nerwow</w:t>
            </w:r>
            <w:r w:rsidRPr="007423DA">
              <w:rPr>
                <w:rFonts w:ascii="Arial" w:eastAsia="Arial Unicode MS" w:hAnsi="Arial" w:cs="Arial"/>
                <w:b/>
                <w:i/>
                <w:spacing w:val="1"/>
                <w:sz w:val="17"/>
              </w:rPr>
              <w:t>o</w:t>
            </w: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-hormonalna</w:t>
            </w:r>
          </w:p>
        </w:tc>
      </w:tr>
      <w:tr w:rsidR="001F6F2E" w:rsidRPr="007423DA" w:rsidTr="002112D3">
        <w:trPr>
          <w:trHeight w:val="380"/>
        </w:trPr>
        <w:tc>
          <w:tcPr>
            <w:tcW w:w="2699" w:type="dxa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34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dopuszczająca</w:t>
            </w:r>
          </w:p>
        </w:tc>
        <w:tc>
          <w:tcPr>
            <w:tcW w:w="2410" w:type="dxa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418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dostateczna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656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dobra</w:t>
            </w:r>
          </w:p>
        </w:tc>
        <w:tc>
          <w:tcPr>
            <w:tcW w:w="2694" w:type="dxa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65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bardzo dobra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576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celująca</w:t>
            </w:r>
          </w:p>
        </w:tc>
      </w:tr>
      <w:tr w:rsidR="002112D3" w:rsidRPr="007423DA" w:rsidTr="00B76175">
        <w:trPr>
          <w:trHeight w:val="6170"/>
        </w:trPr>
        <w:tc>
          <w:tcPr>
            <w:tcW w:w="2699" w:type="dxa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na ilustracji najważniejsze elementy mózgowia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mózgowie i rdzeń kręgowy jako narządy ośrodkowego układu nerwowego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rodzaje nerwów obwodowych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podaje po trzy przykłady odruchów warunkowych i bezwarunkowych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czynniki wywołujące stres</w:t>
            </w:r>
          </w:p>
          <w:p w:rsidR="002112D3" w:rsidRPr="007423DA" w:rsidRDefault="002112D3" w:rsidP="00CD25E9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podaje przykłady trzech chorób spowodowanych stresem</w:t>
            </w:r>
          </w:p>
        </w:tc>
        <w:tc>
          <w:tcPr>
            <w:tcW w:w="2410" w:type="dxa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elementy budowy rdzenia kręgowego</w:t>
            </w:r>
          </w:p>
          <w:p w:rsidR="002112D3" w:rsidRPr="007423DA" w:rsidRDefault="002112D3">
            <w:pPr>
              <w:pStyle w:val="TableParagraph"/>
              <w:spacing w:line="204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ilustracji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wyróżnia włókna czuciowe i ruchowe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na podstawie ilustracji drogę impulsu nerwowego w łuku odruchowym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odróżnia odruchy warunkowe</w:t>
            </w:r>
          </w:p>
          <w:p w:rsidR="002112D3" w:rsidRPr="007423DA" w:rsidRDefault="002112D3">
            <w:pPr>
              <w:pStyle w:val="TableParagraph"/>
              <w:spacing w:line="192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bezwarunkowe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sposoby radzenia sobie ze stresem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przykłady chorób układu nerwowego</w:t>
            </w:r>
          </w:p>
          <w:p w:rsidR="002112D3" w:rsidRPr="007423DA" w:rsidRDefault="002112D3" w:rsidP="002E3A8D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przyporządkowuje wybranym chorobom układu nerwowego charakterystyczne objawy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budowę rdzenia kręgowego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objaśnia na ilustracji budowę mózgowia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różnicę między odruchem warunkowym a bezwarunkowym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odruchy warunkowe i bezwarunkowe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przedstawia graficznie drogę impulsu nerwowego w łuku odruchowym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dodatni</w:t>
            </w:r>
          </w:p>
          <w:p w:rsidR="002112D3" w:rsidRPr="007423DA" w:rsidRDefault="002112D3">
            <w:pPr>
              <w:pStyle w:val="TableParagraph"/>
              <w:spacing w:before="2" w:line="235" w:lineRule="auto"/>
              <w:ind w:left="220" w:right="481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ujemny wpływ stresu na funkcjonowanie organizmu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przyczyny nerwic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rozpoznaje cechy depresji</w:t>
            </w:r>
          </w:p>
          <w:p w:rsidR="002112D3" w:rsidRPr="007423DA" w:rsidRDefault="002112D3" w:rsidP="00D11CA1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694" w:type="dxa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określa mózgowie jako jednostkę nadrzędną</w:t>
            </w:r>
          </w:p>
          <w:p w:rsidR="002112D3" w:rsidRPr="007423DA" w:rsidRDefault="002112D3">
            <w:pPr>
              <w:pStyle w:val="TableParagraph"/>
              <w:spacing w:line="235" w:lineRule="auto"/>
              <w:ind w:right="158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 stosunku do pozostałych części układu nerwowego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przedstawia rolę odruchów warunkowych w procesie uczenia się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podstawie rysunku wyjaśnia mechanizm odruchu kolanowego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 przyczyny chorób układu nerwowego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wpływ snu</w:t>
            </w:r>
          </w:p>
          <w:p w:rsidR="002112D3" w:rsidRPr="007423DA" w:rsidRDefault="002112D3">
            <w:pPr>
              <w:pStyle w:val="TableParagraph"/>
              <w:spacing w:before="3" w:line="235" w:lineRule="auto"/>
              <w:ind w:left="220" w:right="496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procesy uczenia się i zapamiętywania oraz</w:t>
            </w:r>
          </w:p>
          <w:p w:rsidR="002112D3" w:rsidRPr="007423DA" w:rsidRDefault="002112D3">
            <w:pPr>
              <w:pStyle w:val="TableParagraph"/>
              <w:spacing w:line="202" w:lineRule="exact"/>
              <w:ind w:left="220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odporność organizmu</w:t>
            </w:r>
          </w:p>
          <w:p w:rsidR="002112D3" w:rsidRPr="007423DA" w:rsidRDefault="002112D3" w:rsidP="003953B7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uzasadnia nadrzędną funkcję mózgowia w stosunku</w:t>
            </w:r>
          </w:p>
          <w:p w:rsidR="002112D3" w:rsidRPr="007423DA" w:rsidRDefault="002112D3">
            <w:pPr>
              <w:pStyle w:val="TableParagraph"/>
              <w:spacing w:line="235" w:lineRule="auto"/>
              <w:ind w:right="531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do pozostałych części układu nerwowego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dowodzi znaczenia odruchów warunkowych</w:t>
            </w:r>
          </w:p>
          <w:p w:rsidR="002112D3" w:rsidRPr="007423DA" w:rsidRDefault="002112D3">
            <w:pPr>
              <w:pStyle w:val="TableParagraph"/>
              <w:spacing w:line="235" w:lineRule="auto"/>
              <w:ind w:left="220" w:right="164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bezwarunkowych w życiu człowieka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demonstruje na koledze odruch kolanowy i wyjaśnia działanie tego odruchu</w:t>
            </w:r>
          </w:p>
          <w:p w:rsidR="002112D3" w:rsidRPr="007423DA" w:rsidRDefault="002112D3" w:rsidP="00B76175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 związek między prawidłowym wysypianiem się a funkcjonowaniem organizmu</w:t>
            </w:r>
          </w:p>
        </w:tc>
      </w:tr>
      <w:tr w:rsidR="001F6F2E" w:rsidRPr="007423DA" w:rsidTr="002112D3">
        <w:trPr>
          <w:trHeight w:val="705"/>
        </w:trPr>
        <w:tc>
          <w:tcPr>
            <w:tcW w:w="13756" w:type="dxa"/>
            <w:gridSpan w:val="5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 w:rsidP="00775D5D">
            <w:pPr>
              <w:pStyle w:val="TableParagraph"/>
              <w:tabs>
                <w:tab w:val="left" w:pos="222"/>
              </w:tabs>
              <w:spacing w:before="61" w:line="235" w:lineRule="auto"/>
              <w:ind w:right="202" w:firstLine="0"/>
              <w:jc w:val="center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IX. Narządy zmysłów</w:t>
            </w:r>
          </w:p>
        </w:tc>
      </w:tr>
      <w:tr w:rsidR="001F6F2E" w:rsidRPr="007423DA" w:rsidTr="002112D3">
        <w:trPr>
          <w:trHeight w:val="2760"/>
        </w:trPr>
        <w:tc>
          <w:tcPr>
            <w:tcW w:w="2699" w:type="dxa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lastRenderedPageBreak/>
              <w:t>omawia znaczenie zmysłów w życiu człowieka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rozróżnia w narządzie wzroku aparat ochronny oka i gałkę oczną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elementy wchodzące w skład aparatu ochronnego oka</w:t>
            </w:r>
          </w:p>
          <w:p w:rsidR="001F6F2E" w:rsidRPr="007423DA" w:rsidRDefault="001F6F2E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rozpoznaje na ilustracji elementy budowy oka</w:t>
            </w:r>
          </w:p>
        </w:tc>
        <w:tc>
          <w:tcPr>
            <w:tcW w:w="2410" w:type="dxa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funkcje elementów aparatu ochronnego oka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pojęcie akomodacja oka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znaczenie adaptacji oka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funkcje elementów budowy oka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określa funkcję aparatu ochronnego oka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wykazuje związek budowy elementów oka z pełnionymi przez nie funkcjami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drogę światła w oku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lokalizację receptorów wzroku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ilustruje w formie prostego rysunku drogę światła w oku i powstawanie obrazu</w:t>
            </w:r>
          </w:p>
          <w:p w:rsidR="001F6F2E" w:rsidRPr="007423DA" w:rsidRDefault="001F6F2E">
            <w:pPr>
              <w:pStyle w:val="TableParagraph"/>
              <w:spacing w:line="204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siatkówce</w:t>
            </w:r>
          </w:p>
        </w:tc>
        <w:tc>
          <w:tcPr>
            <w:tcW w:w="2694" w:type="dxa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powstawanie obrazu na siatkówce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planuje i przeprowadza doświadczenie wykazujące reakcję tęczówki na światło o różnym natężeniu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ilustruje za pomocą prostego rysunku drogę światła</w:t>
            </w:r>
          </w:p>
          <w:p w:rsidR="001F6F2E" w:rsidRPr="007423DA" w:rsidRDefault="001F6F2E">
            <w:pPr>
              <w:pStyle w:val="TableParagraph"/>
              <w:spacing w:line="235" w:lineRule="auto"/>
              <w:ind w:right="45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przeprowadza doświadczenie wykazujące obecność tarczy nerwu wzrokowego w oku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ilustruje za pomocą prostego rysunku drogę światła</w:t>
            </w:r>
          </w:p>
          <w:p w:rsidR="001F6F2E" w:rsidRPr="007423DA" w:rsidRDefault="001F6F2E">
            <w:pPr>
              <w:pStyle w:val="TableParagraph"/>
              <w:spacing w:line="235" w:lineRule="auto"/>
              <w:ind w:right="219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 oku oraz z użyciem odpowiedniej terminologii tłumaczy powstawanie</w:t>
            </w:r>
          </w:p>
          <w:p w:rsidR="001F6F2E" w:rsidRPr="007423DA" w:rsidRDefault="001F6F2E">
            <w:pPr>
              <w:pStyle w:val="TableParagraph"/>
              <w:spacing w:line="235" w:lineRule="auto"/>
              <w:ind w:right="661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odbieranie wrażeń wzrokowych</w:t>
            </w:r>
          </w:p>
        </w:tc>
      </w:tr>
    </w:tbl>
    <w:p w:rsidR="00C85752" w:rsidRPr="007423DA" w:rsidRDefault="00C85752">
      <w:pPr>
        <w:spacing w:line="235" w:lineRule="auto"/>
        <w:rPr>
          <w:rFonts w:ascii="Arial" w:eastAsia="Arial Unicode MS" w:hAnsi="Arial" w:cs="Arial"/>
          <w:i/>
          <w:sz w:val="17"/>
        </w:rPr>
        <w:sectPr w:rsidR="00C85752" w:rsidRPr="007423DA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5000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/>
      </w:tblPr>
      <w:tblGrid>
        <w:gridCol w:w="2798"/>
        <w:gridCol w:w="2798"/>
        <w:gridCol w:w="2798"/>
        <w:gridCol w:w="2798"/>
        <w:gridCol w:w="2798"/>
      </w:tblGrid>
      <w:tr w:rsidR="001F6F2E" w:rsidRPr="007423DA" w:rsidTr="002112D3">
        <w:trPr>
          <w:trHeight w:val="400"/>
        </w:trPr>
        <w:tc>
          <w:tcPr>
            <w:tcW w:w="5000" w:type="pct"/>
            <w:gridSpan w:val="5"/>
            <w:shd w:val="clear" w:color="auto" w:fill="auto"/>
          </w:tcPr>
          <w:p w:rsidR="001F6F2E" w:rsidRPr="007423DA" w:rsidRDefault="001F6F2E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lastRenderedPageBreak/>
              <w:t>Poziom wymagań</w:t>
            </w:r>
          </w:p>
        </w:tc>
      </w:tr>
      <w:tr w:rsidR="001F6F2E" w:rsidRPr="007423DA" w:rsidTr="002112D3">
        <w:trPr>
          <w:trHeight w:val="380"/>
        </w:trPr>
        <w:tc>
          <w:tcPr>
            <w:tcW w:w="5000" w:type="pct"/>
            <w:gridSpan w:val="5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 w:rsidP="001F6F2E">
            <w:pPr>
              <w:pStyle w:val="TableParagraph"/>
              <w:spacing w:before="87"/>
              <w:ind w:left="576" w:firstLine="0"/>
              <w:jc w:val="center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IX. Narządy zmysłów</w:t>
            </w:r>
          </w:p>
        </w:tc>
      </w:tr>
      <w:tr w:rsidR="001F6F2E" w:rsidRPr="007423DA" w:rsidTr="002112D3">
        <w:trPr>
          <w:trHeight w:val="380"/>
        </w:trPr>
        <w:tc>
          <w:tcPr>
            <w:tcW w:w="1000" w:type="pct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34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dopuszczająca</w:t>
            </w:r>
          </w:p>
        </w:tc>
        <w:tc>
          <w:tcPr>
            <w:tcW w:w="1000" w:type="pct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418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dostateczna</w:t>
            </w:r>
          </w:p>
        </w:tc>
        <w:tc>
          <w:tcPr>
            <w:tcW w:w="1000" w:type="pct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656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dobra</w:t>
            </w:r>
          </w:p>
        </w:tc>
        <w:tc>
          <w:tcPr>
            <w:tcW w:w="1000" w:type="pct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65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bardzo dobra</w:t>
            </w:r>
          </w:p>
        </w:tc>
        <w:tc>
          <w:tcPr>
            <w:tcW w:w="1000" w:type="pct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576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celująca</w:t>
            </w:r>
          </w:p>
        </w:tc>
      </w:tr>
      <w:tr w:rsidR="002112D3" w:rsidRPr="007423DA" w:rsidTr="00874C5F">
        <w:trPr>
          <w:trHeight w:val="6730"/>
        </w:trPr>
        <w:tc>
          <w:tcPr>
            <w:tcW w:w="1000" w:type="pct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rozpoznaje na ilustracji elementy budowy ucha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wyróżnia ucho zewnętrzne, środkowe i wewnętrzne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wady wzroku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zasady higieny oczu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choroby oczu i uszu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przedstawia rolę zmysłów powonienia, smaku i dotyku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rozmieszczenie receptorów powonienia, smaku i dotyku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podstawowe smaki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bodźce odbierane przez receptory skóry</w:t>
            </w:r>
          </w:p>
          <w:p w:rsidR="002112D3" w:rsidRPr="007423DA" w:rsidRDefault="002112D3" w:rsidP="00DC5ABB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rolę węchu w ocenie pokarmów</w:t>
            </w:r>
          </w:p>
        </w:tc>
        <w:tc>
          <w:tcPr>
            <w:tcW w:w="1000" w:type="pct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na ilustracji położenie narządu równowagi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funkcje poszczególnych elementów ucha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rozpoznaje na ilustracji krótkowzroczność</w:t>
            </w:r>
          </w:p>
          <w:p w:rsidR="002112D3" w:rsidRPr="007423DA" w:rsidRDefault="002112D3">
            <w:pPr>
              <w:pStyle w:val="TableParagraph"/>
              <w:spacing w:line="202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dalekowzroczność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definiuje hałas jako czynnik powodujący głuchotę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przyczyny powstawania wad wzroku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rodzaje kubków smakowych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doświadczenie dotyczące rozmieszczenia kubków smakowych</w:t>
            </w:r>
          </w:p>
          <w:p w:rsidR="002112D3" w:rsidRPr="007423DA" w:rsidRDefault="002112D3" w:rsidP="00F20538">
            <w:pPr>
              <w:pStyle w:val="TableParagraph"/>
              <w:spacing w:line="204" w:lineRule="exact"/>
              <w:ind w:left="22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języku</w:t>
            </w:r>
          </w:p>
        </w:tc>
        <w:tc>
          <w:tcPr>
            <w:tcW w:w="1000" w:type="pct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funkcje poszczególnych elementów ucha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funkcje ucha zewnętrznego, środkowego i wewnętrznego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wady wzroku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wyjaśnia, na czym polega daltonizm i astygmatyzm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choroby oczu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sposób korygowania wad wzroku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położenie kubków smakowych na języku</w:t>
            </w:r>
          </w:p>
          <w:p w:rsidR="002112D3" w:rsidRPr="007423DA" w:rsidRDefault="002112D3" w:rsidP="00154304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1000" w:type="pct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mechanizm odbierania i rozpoznawania dźwięków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lokalizację receptorów słuchu</w:t>
            </w:r>
          </w:p>
          <w:p w:rsidR="002112D3" w:rsidRPr="007423DA" w:rsidRDefault="002112D3">
            <w:pPr>
              <w:pStyle w:val="TableParagraph"/>
              <w:spacing w:line="202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równowagi w uchu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zasadę działania narządu równowagi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rozróżnia rodzaje soczewek korygujących wady wzroku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analizuje, w jaki sposób nadmierny hałas może spowodować uszkodzenie słuchu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uzasadnia, że skóra jest narządem dotyku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 znaczenie wolnych zakończeń nerwowych</w:t>
            </w:r>
          </w:p>
          <w:p w:rsidR="002112D3" w:rsidRPr="007423DA" w:rsidRDefault="002112D3">
            <w:pPr>
              <w:pStyle w:val="TableParagraph"/>
              <w:spacing w:line="202" w:lineRule="exact"/>
              <w:ind w:left="220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 skórze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wykonuje na podstawie opisu doświadczenie dotyczące rozmieszczenia kubków smakowych</w:t>
            </w:r>
          </w:p>
          <w:p w:rsidR="002112D3" w:rsidRPr="007423DA" w:rsidRDefault="002112D3" w:rsidP="00302485">
            <w:pPr>
              <w:pStyle w:val="TableParagraph"/>
              <w:spacing w:line="204" w:lineRule="exact"/>
              <w:ind w:left="22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języku</w:t>
            </w:r>
          </w:p>
        </w:tc>
        <w:tc>
          <w:tcPr>
            <w:tcW w:w="1000" w:type="pct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 przebieg bodźca słuchowego, uwzględniając przetwarzanie fal dźwiękowych na impulsy nerwowe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wyszukuje informacje na temat źródeł hałasu w swoim miejscu zamieszkania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 źródła hałasu w najbliższym otoczeniu</w:t>
            </w:r>
          </w:p>
          <w:p w:rsidR="002112D3" w:rsidRPr="007423DA" w:rsidRDefault="002112D3">
            <w:pPr>
              <w:pStyle w:val="TableParagraph"/>
              <w:spacing w:line="235" w:lineRule="auto"/>
              <w:ind w:left="220" w:right="179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wskazuje na sposoby jego ograniczenia</w:t>
            </w:r>
          </w:p>
          <w:p w:rsidR="002112D3" w:rsidRPr="007423DA" w:rsidRDefault="002112D3" w:rsidP="00874C5F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planuje i wykonuje doświadczenie dotyczące rozmieszczenia kubków smakowych na języku</w:t>
            </w:r>
          </w:p>
        </w:tc>
      </w:tr>
      <w:tr w:rsidR="001F6F2E" w:rsidRPr="007423DA" w:rsidTr="002112D3">
        <w:trPr>
          <w:trHeight w:val="622"/>
        </w:trPr>
        <w:tc>
          <w:tcPr>
            <w:tcW w:w="5000" w:type="pct"/>
            <w:gridSpan w:val="5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 w:rsidP="001F6F2E">
            <w:pPr>
              <w:pStyle w:val="TableParagraph"/>
              <w:tabs>
                <w:tab w:val="left" w:pos="222"/>
              </w:tabs>
              <w:spacing w:before="61" w:line="235" w:lineRule="auto"/>
              <w:ind w:right="115" w:firstLine="0"/>
              <w:jc w:val="center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 xml:space="preserve">X. </w:t>
            </w:r>
            <w:r w:rsidRPr="007423DA">
              <w:rPr>
                <w:rFonts w:ascii="Arial" w:eastAsia="Arial Unicode MS" w:hAnsi="Arial" w:cs="Arial"/>
                <w:b/>
                <w:i/>
                <w:spacing w:val="-3"/>
                <w:sz w:val="17"/>
              </w:rPr>
              <w:t>R</w:t>
            </w: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ozmnażanie i rozwój człowieka</w:t>
            </w:r>
          </w:p>
        </w:tc>
      </w:tr>
      <w:tr w:rsidR="001F6F2E" w:rsidRPr="007423DA" w:rsidTr="002112D3">
        <w:trPr>
          <w:trHeight w:val="2200"/>
        </w:trPr>
        <w:tc>
          <w:tcPr>
            <w:tcW w:w="1000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lastRenderedPageBreak/>
              <w:t>wymienia męskie narządy rozrodcze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na ilustracji męskie narządy rozrodcze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męskie cechy płciowe</w:t>
            </w:r>
          </w:p>
        </w:tc>
        <w:tc>
          <w:tcPr>
            <w:tcW w:w="1000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budowę plemnika i wykonuje jego schematyczny rysunek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proces powstawania nasienia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określa funkcję testosteronu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funkcje męskiego układu rozrodczego</w:t>
            </w:r>
          </w:p>
        </w:tc>
        <w:tc>
          <w:tcPr>
            <w:tcW w:w="1000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funkcje poszczególnych elementów męskiego układu rozrodczego</w:t>
            </w:r>
          </w:p>
        </w:tc>
        <w:tc>
          <w:tcPr>
            <w:tcW w:w="1000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uzasadnia, że główka plemnika jest właściwą gametą męską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wykazuje zależność między produkcją hormonów płciowych a zmianami zachodzącymi w ciele mężczyzny</w:t>
            </w:r>
          </w:p>
        </w:tc>
        <w:tc>
          <w:tcPr>
            <w:tcW w:w="1000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wspólną funkcjonalność prącia jako narządu wydalania i narządu rozrodczego</w:t>
            </w:r>
          </w:p>
        </w:tc>
      </w:tr>
    </w:tbl>
    <w:p w:rsidR="00C85752" w:rsidRPr="007423DA" w:rsidRDefault="00C85752">
      <w:pPr>
        <w:spacing w:line="235" w:lineRule="auto"/>
        <w:rPr>
          <w:rFonts w:ascii="Arial" w:eastAsia="Arial Unicode MS" w:hAnsi="Arial" w:cs="Arial"/>
          <w:i/>
          <w:sz w:val="17"/>
        </w:rPr>
        <w:sectPr w:rsidR="00C85752" w:rsidRPr="007423DA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423DA" w:rsidRDefault="00C85752">
      <w:pPr>
        <w:pStyle w:val="Tekstpodstawowy"/>
        <w:ind w:left="963"/>
        <w:rPr>
          <w:rFonts w:ascii="Arial" w:eastAsia="Arial Unicode MS" w:hAnsi="Arial" w:cs="Arial"/>
          <w:sz w:val="20"/>
        </w:rPr>
      </w:pPr>
    </w:p>
    <w:p w:rsidR="00C85752" w:rsidRPr="007423DA" w:rsidRDefault="00C85752">
      <w:pPr>
        <w:pStyle w:val="Tekstpodstawowy"/>
        <w:rPr>
          <w:rFonts w:ascii="Arial" w:eastAsia="Arial Unicode MS" w:hAnsi="Arial" w:cs="Arial"/>
          <w:b/>
          <w:sz w:val="20"/>
        </w:rPr>
      </w:pPr>
    </w:p>
    <w:p w:rsidR="00C85752" w:rsidRPr="007423DA" w:rsidRDefault="00C85752">
      <w:pPr>
        <w:pStyle w:val="Tekstpodstawowy"/>
        <w:spacing w:before="1" w:after="1"/>
        <w:rPr>
          <w:rFonts w:ascii="Arial" w:eastAsia="Arial Unicode MS" w:hAnsi="Arial" w:cs="Arial"/>
          <w:b/>
          <w:sz w:val="24"/>
        </w:rPr>
      </w:pPr>
    </w:p>
    <w:tbl>
      <w:tblPr>
        <w:tblStyle w:val="TableNormal"/>
        <w:tblW w:w="13897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983"/>
        <w:gridCol w:w="2693"/>
        <w:gridCol w:w="2693"/>
        <w:gridCol w:w="2693"/>
        <w:gridCol w:w="2835"/>
      </w:tblGrid>
      <w:tr w:rsidR="001F6F2E" w:rsidRPr="007423DA" w:rsidTr="002112D3">
        <w:trPr>
          <w:trHeight w:val="400"/>
        </w:trPr>
        <w:tc>
          <w:tcPr>
            <w:tcW w:w="13897" w:type="dxa"/>
            <w:gridSpan w:val="5"/>
            <w:shd w:val="clear" w:color="auto" w:fill="auto"/>
          </w:tcPr>
          <w:p w:rsidR="001F6F2E" w:rsidRPr="007423DA" w:rsidRDefault="001F6F2E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Poziom wymagań</w:t>
            </w:r>
          </w:p>
        </w:tc>
      </w:tr>
      <w:tr w:rsidR="001F6F2E" w:rsidRPr="007423DA" w:rsidTr="002112D3">
        <w:trPr>
          <w:trHeight w:val="380"/>
        </w:trPr>
        <w:tc>
          <w:tcPr>
            <w:tcW w:w="13897" w:type="dxa"/>
            <w:gridSpan w:val="5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 w:rsidP="001F6F2E">
            <w:pPr>
              <w:pStyle w:val="TableParagraph"/>
              <w:spacing w:before="87"/>
              <w:ind w:left="576" w:firstLine="0"/>
              <w:jc w:val="center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 xml:space="preserve">X. </w:t>
            </w:r>
            <w:r w:rsidRPr="007423DA">
              <w:rPr>
                <w:rFonts w:ascii="Arial" w:eastAsia="Arial Unicode MS" w:hAnsi="Arial" w:cs="Arial"/>
                <w:b/>
                <w:i/>
                <w:spacing w:val="-3"/>
                <w:sz w:val="17"/>
              </w:rPr>
              <w:t>R</w:t>
            </w: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ozmnażanie i rozwój człowieka</w:t>
            </w:r>
          </w:p>
        </w:tc>
      </w:tr>
      <w:tr w:rsidR="001F6F2E" w:rsidRPr="007423DA" w:rsidTr="002112D3">
        <w:trPr>
          <w:trHeight w:val="380"/>
        </w:trPr>
        <w:tc>
          <w:tcPr>
            <w:tcW w:w="2983" w:type="dxa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34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dopuszczająca</w:t>
            </w:r>
          </w:p>
        </w:tc>
        <w:tc>
          <w:tcPr>
            <w:tcW w:w="2693" w:type="dxa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418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dostateczna</w:t>
            </w:r>
          </w:p>
        </w:tc>
        <w:tc>
          <w:tcPr>
            <w:tcW w:w="2693" w:type="dxa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656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dobra</w:t>
            </w:r>
          </w:p>
        </w:tc>
        <w:tc>
          <w:tcPr>
            <w:tcW w:w="2693" w:type="dxa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365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bardzo dobra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spacing w:before="87"/>
              <w:ind w:left="576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celująca</w:t>
            </w:r>
          </w:p>
        </w:tc>
      </w:tr>
      <w:tr w:rsidR="002112D3" w:rsidRPr="007423DA" w:rsidTr="00EE72BA">
        <w:trPr>
          <w:trHeight w:val="8920"/>
        </w:trPr>
        <w:tc>
          <w:tcPr>
            <w:tcW w:w="2983" w:type="dxa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żeńskie narządy rozrodcze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na ilustracji żeńskie narządy rozrodcze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żeńskie cechy płciowe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żeńskie hormony płciowe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kolejne fazy cyklu miesiączkowego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nazwy błon płodowych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podaje długość trwania rozwoju płodowego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zmiany zachodzące w organizmie kobiety podczas ciąży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etapy życia człowieka</w:t>
            </w:r>
          </w:p>
          <w:p w:rsidR="002112D3" w:rsidRPr="007423DA" w:rsidRDefault="002112D3" w:rsidP="00077844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rodzaje dojrzałości</w:t>
            </w:r>
          </w:p>
        </w:tc>
        <w:tc>
          <w:tcPr>
            <w:tcW w:w="2693" w:type="dxa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funkcje żeńskiego układu rozrodczego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w cyklu miesiączkowym dni płodne i niepłodne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definiuje jajnik jako miejsce powstawania komórki jajowej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porządkuje etapy rozwoju zarodka od zapłodnienia do zagnieżdżenia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znaczenie pojęcia</w:t>
            </w:r>
          </w:p>
          <w:p w:rsidR="002112D3" w:rsidRPr="007423DA" w:rsidRDefault="002112D3">
            <w:pPr>
              <w:pStyle w:val="TableParagraph"/>
              <w:spacing w:line="204" w:lineRule="exact"/>
              <w:ind w:left="220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zapłodnienie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zasady higieny zalecane dla kobiet ciężarnych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podaje czas trwania ciąży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wpływ różnych czynników na prawidłowy rozwój zarodka i płodu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określa zmiany rozwojowe u swoich rówieśników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objawy starzenia się organizmu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różnice w tempie dojrzewania dziewcząt</w:t>
            </w:r>
          </w:p>
          <w:p w:rsidR="002112D3" w:rsidRPr="007423DA" w:rsidRDefault="002112D3" w:rsidP="00BF5BDB">
            <w:pPr>
              <w:pStyle w:val="TableParagraph"/>
              <w:spacing w:line="204" w:lineRule="exact"/>
              <w:ind w:left="22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chłopców</w:t>
            </w:r>
          </w:p>
        </w:tc>
        <w:tc>
          <w:tcPr>
            <w:tcW w:w="2693" w:type="dxa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pierwszo-, drugo- i trzeciorzędowe żeńskie cechy płciowe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funkcje wewnętrznych narządów rozrodczych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interpretuje ilustracje przebiegu cyklu miesiączkowego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funkcje błon płodowych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okres rozwoju płodowego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przyczyny zmian zachodzących w organizmie kobiety podczas ciąży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etapy porodu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wskazane okresy rozwojowe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przedstawia cechy</w:t>
            </w:r>
          </w:p>
          <w:p w:rsidR="002112D3" w:rsidRPr="007423DA" w:rsidRDefault="002112D3" w:rsidP="00CF6F52">
            <w:pPr>
              <w:pStyle w:val="TableParagraph"/>
              <w:spacing w:before="2" w:line="235" w:lineRule="auto"/>
              <w:ind w:left="219" w:right="13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oraz przebieg fizycznego, psychicznego i społecznego dojrzewania człowieka</w:t>
            </w:r>
          </w:p>
        </w:tc>
        <w:tc>
          <w:tcPr>
            <w:tcW w:w="2693" w:type="dxa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 w:rsidP="00041C18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wykazuje związek budowy komórki jajowej z pełnioną przez nią funkcją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zmiany hormonalne i zmiany w macicy zachodzące w trakcie cyklu miesiączkowego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 rolę ciałka żółtego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 funkcje łożyska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uzasadnia konieczność przestrzegania zasad higieny przez kobiety w ciąży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mechanizm powstawania ciąży pojedynczej i mnogiej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 różnice między przekwitaniem a starością</w:t>
            </w:r>
          </w:p>
          <w:p w:rsidR="002112D3" w:rsidRPr="007423DA" w:rsidRDefault="002112D3" w:rsidP="001820B1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przyporządkowuje okresom rozwojowym zmiany zachodzące w organizmie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 podobieństwa i różnice w budowie</w:t>
            </w:r>
          </w:p>
          <w:p w:rsidR="002112D3" w:rsidRPr="007423DA" w:rsidRDefault="002112D3">
            <w:pPr>
              <w:pStyle w:val="TableParagraph"/>
              <w:spacing w:line="235" w:lineRule="auto"/>
              <w:ind w:right="120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męskich i żeńskich układów narządów: rozrodczego</w:t>
            </w:r>
          </w:p>
          <w:p w:rsidR="002112D3" w:rsidRPr="007423DA" w:rsidRDefault="002112D3">
            <w:pPr>
              <w:pStyle w:val="TableParagraph"/>
              <w:spacing w:line="204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wydalniczego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wyznacza dni płodne i niepłodne u kobiet</w:t>
            </w:r>
          </w:p>
          <w:p w:rsidR="002112D3" w:rsidRPr="007423DA" w:rsidRDefault="002112D3">
            <w:pPr>
              <w:pStyle w:val="TableParagraph"/>
              <w:spacing w:line="235" w:lineRule="auto"/>
              <w:ind w:left="220" w:right="416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 różnych dniach cyklu miesiączkowego</w:t>
            </w:r>
          </w:p>
          <w:p w:rsidR="002112D3" w:rsidRPr="007423DA" w:rsidRDefault="002112D3">
            <w:pPr>
              <w:pStyle w:val="TableParagraph"/>
              <w:spacing w:line="204" w:lineRule="exact"/>
              <w:ind w:left="220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z różną długością cyklu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wyszukuje w różnych źródłach informacje na temat rozwoju prenatalnego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tworzy w dowolnej formie prezentację na temat dojrzewania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 xml:space="preserve">tworzy </w:t>
            </w:r>
            <w:proofErr w:type="spellStart"/>
            <w:r w:rsidRPr="007423DA">
              <w:rPr>
                <w:rFonts w:ascii="Arial" w:eastAsia="Arial Unicode MS" w:hAnsi="Arial" w:cs="Arial"/>
                <w:i/>
                <w:sz w:val="17"/>
              </w:rPr>
              <w:t>portfolio</w:t>
            </w:r>
            <w:proofErr w:type="spellEnd"/>
          </w:p>
          <w:p w:rsidR="002112D3" w:rsidRPr="007423DA" w:rsidRDefault="002112D3" w:rsidP="00EE72BA">
            <w:pPr>
              <w:pStyle w:val="TableParagraph"/>
              <w:spacing w:before="2" w:line="235" w:lineRule="auto"/>
              <w:ind w:left="219" w:right="4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7423DA" w:rsidRDefault="00C85752">
      <w:pPr>
        <w:spacing w:line="235" w:lineRule="auto"/>
        <w:rPr>
          <w:rFonts w:ascii="Arial" w:eastAsia="Arial Unicode MS" w:hAnsi="Arial" w:cs="Arial"/>
          <w:i/>
          <w:sz w:val="17"/>
        </w:rPr>
        <w:sectPr w:rsidR="00C85752" w:rsidRPr="007423DA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5000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/>
      </w:tblPr>
      <w:tblGrid>
        <w:gridCol w:w="2468"/>
        <w:gridCol w:w="2882"/>
        <w:gridCol w:w="2882"/>
        <w:gridCol w:w="2882"/>
        <w:gridCol w:w="2876"/>
      </w:tblGrid>
      <w:tr w:rsidR="001F6F2E" w:rsidRPr="007423DA" w:rsidTr="002112D3">
        <w:trPr>
          <w:trHeight w:val="400"/>
        </w:trPr>
        <w:tc>
          <w:tcPr>
            <w:tcW w:w="5000" w:type="pct"/>
            <w:gridSpan w:val="5"/>
            <w:shd w:val="clear" w:color="auto" w:fill="auto"/>
          </w:tcPr>
          <w:p w:rsidR="001F6F2E" w:rsidRPr="007423DA" w:rsidRDefault="001F6F2E">
            <w:pPr>
              <w:pStyle w:val="TableParagraph"/>
              <w:spacing w:before="92"/>
              <w:ind w:left="4975" w:right="4975" w:firstLine="0"/>
              <w:jc w:val="center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lastRenderedPageBreak/>
              <w:t>Poziom wymagań</w:t>
            </w:r>
          </w:p>
        </w:tc>
      </w:tr>
      <w:tr w:rsidR="001F6F2E" w:rsidRPr="007423DA" w:rsidTr="002112D3">
        <w:trPr>
          <w:trHeight w:val="380"/>
        </w:trPr>
        <w:tc>
          <w:tcPr>
            <w:tcW w:w="5000" w:type="pct"/>
            <w:gridSpan w:val="5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 w:rsidP="001F6F2E">
            <w:pPr>
              <w:pStyle w:val="TableParagraph"/>
              <w:spacing w:before="87"/>
              <w:ind w:left="576" w:firstLine="0"/>
              <w:jc w:val="center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 xml:space="preserve">X. </w:t>
            </w:r>
            <w:r w:rsidRPr="007423DA">
              <w:rPr>
                <w:rFonts w:ascii="Arial" w:eastAsia="Arial Unicode MS" w:hAnsi="Arial" w:cs="Arial"/>
                <w:b/>
                <w:i/>
                <w:spacing w:val="-3"/>
                <w:sz w:val="17"/>
              </w:rPr>
              <w:t>R</w:t>
            </w: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ozmnażanie i rozwój człowieka</w:t>
            </w:r>
          </w:p>
        </w:tc>
      </w:tr>
      <w:tr w:rsidR="001F6F2E" w:rsidRPr="007423DA" w:rsidTr="002112D3">
        <w:trPr>
          <w:trHeight w:val="380"/>
        </w:trPr>
        <w:tc>
          <w:tcPr>
            <w:tcW w:w="882" w:type="pct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 w:rsidP="009003E6">
            <w:pPr>
              <w:pStyle w:val="TableParagraph"/>
              <w:spacing w:before="87"/>
              <w:ind w:left="334" w:firstLine="0"/>
              <w:jc w:val="center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dopuszczająca</w:t>
            </w:r>
          </w:p>
        </w:tc>
        <w:tc>
          <w:tcPr>
            <w:tcW w:w="1030" w:type="pct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 w:rsidP="009003E6">
            <w:pPr>
              <w:pStyle w:val="TableParagraph"/>
              <w:spacing w:before="87"/>
              <w:ind w:left="418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dostateczna</w:t>
            </w:r>
          </w:p>
        </w:tc>
        <w:tc>
          <w:tcPr>
            <w:tcW w:w="1030" w:type="pct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 w:rsidP="009003E6">
            <w:pPr>
              <w:pStyle w:val="TableParagraph"/>
              <w:spacing w:before="87"/>
              <w:ind w:left="656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dobra</w:t>
            </w:r>
          </w:p>
        </w:tc>
        <w:tc>
          <w:tcPr>
            <w:tcW w:w="1030" w:type="pct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 w:rsidP="009003E6">
            <w:pPr>
              <w:pStyle w:val="TableParagraph"/>
              <w:spacing w:before="87"/>
              <w:ind w:left="365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bardzo dobra</w:t>
            </w:r>
          </w:p>
        </w:tc>
        <w:tc>
          <w:tcPr>
            <w:tcW w:w="1030" w:type="pct"/>
            <w:tcBorders>
              <w:bottom w:val="single" w:sz="8" w:space="0" w:color="FDB515"/>
            </w:tcBorders>
            <w:shd w:val="clear" w:color="auto" w:fill="auto"/>
          </w:tcPr>
          <w:p w:rsidR="001F6F2E" w:rsidRPr="007423DA" w:rsidRDefault="001F6F2E" w:rsidP="009003E6">
            <w:pPr>
              <w:pStyle w:val="TableParagraph"/>
              <w:spacing w:before="87"/>
              <w:ind w:left="576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celująca</w:t>
            </w:r>
          </w:p>
        </w:tc>
      </w:tr>
      <w:tr w:rsidR="001F6F2E" w:rsidRPr="007423DA" w:rsidTr="002112D3">
        <w:trPr>
          <w:trHeight w:val="4800"/>
        </w:trPr>
        <w:tc>
          <w:tcPr>
            <w:tcW w:w="882" w:type="pc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choroby układu rozrodczego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choroby przenoszone drogą płciową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naturalne i sztuczne metody planowania rodziny</w:t>
            </w:r>
          </w:p>
        </w:tc>
        <w:tc>
          <w:tcPr>
            <w:tcW w:w="1030" w:type="pct"/>
            <w:tcBorders>
              <w:top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kontakty płciowe jako potencjalne źródło zakażenia układu rozrodczego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przyporządkowuje chorobom źródła zakażenia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różnicę między nosicielstwem HIV</w:t>
            </w:r>
          </w:p>
          <w:p w:rsidR="001F6F2E" w:rsidRPr="007423DA" w:rsidRDefault="001F6F2E" w:rsidP="009A7FE5">
            <w:pPr>
              <w:pStyle w:val="TableParagraph"/>
              <w:spacing w:line="202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 chorobą AIDS</w:t>
            </w:r>
          </w:p>
          <w:p w:rsidR="001F6F2E" w:rsidRPr="007423DA" w:rsidRDefault="001F6F2E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 xml:space="preserve">wymienia drogi zakażenia wirusami: </w:t>
            </w:r>
            <w:r w:rsidRPr="007423DA">
              <w:rPr>
                <w:rFonts w:ascii="Arial" w:eastAsia="Arial Unicode MS" w:hAnsi="Arial" w:cs="Arial"/>
                <w:i/>
                <w:spacing w:val="-8"/>
                <w:sz w:val="17"/>
              </w:rPr>
              <w:t xml:space="preserve">HIV, </w:t>
            </w:r>
            <w:r w:rsidRPr="007423DA">
              <w:rPr>
                <w:rFonts w:ascii="Arial" w:eastAsia="Arial Unicode MS" w:hAnsi="Arial" w:cs="Arial"/>
                <w:i/>
                <w:spacing w:val="-9"/>
                <w:sz w:val="17"/>
              </w:rPr>
              <w:t xml:space="preserve">HBV, </w:t>
            </w:r>
            <w:r w:rsidRPr="007423DA">
              <w:rPr>
                <w:rFonts w:ascii="Arial" w:eastAsia="Arial Unicode MS" w:hAnsi="Arial" w:cs="Arial"/>
                <w:i/>
                <w:sz w:val="17"/>
              </w:rPr>
              <w:t>HCV i HPV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przedstawia podstawowe zasady profilaktyki chorób przenoszonych drogą płciową</w:t>
            </w:r>
          </w:p>
        </w:tc>
        <w:tc>
          <w:tcPr>
            <w:tcW w:w="1030" w:type="pct"/>
            <w:tcBorders>
              <w:top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konieczność regularnych wizyt</w:t>
            </w:r>
          </w:p>
          <w:p w:rsidR="001F6F2E" w:rsidRPr="007423DA" w:rsidRDefault="001F6F2E">
            <w:pPr>
              <w:pStyle w:val="TableParagraph"/>
              <w:spacing w:line="202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u ginekologa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przyporządkowuje chorobom ich charakterystyczne objawy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 xml:space="preserve">omawia zasady profilaktyki chorób wywoływanych przez wirusy: </w:t>
            </w:r>
            <w:r w:rsidRPr="007423DA">
              <w:rPr>
                <w:rFonts w:ascii="Arial" w:eastAsia="Arial Unicode MS" w:hAnsi="Arial" w:cs="Arial"/>
                <w:i/>
                <w:spacing w:val="-8"/>
                <w:sz w:val="17"/>
              </w:rPr>
              <w:t xml:space="preserve">HIV, </w:t>
            </w:r>
            <w:r w:rsidRPr="007423DA">
              <w:rPr>
                <w:rFonts w:ascii="Arial" w:eastAsia="Arial Unicode MS" w:hAnsi="Arial" w:cs="Arial"/>
                <w:i/>
                <w:spacing w:val="-9"/>
                <w:sz w:val="17"/>
              </w:rPr>
              <w:t xml:space="preserve">HBV, </w:t>
            </w:r>
            <w:r w:rsidRPr="007423DA">
              <w:rPr>
                <w:rFonts w:ascii="Arial" w:eastAsia="Arial Unicode MS" w:hAnsi="Arial" w:cs="Arial"/>
                <w:i/>
                <w:sz w:val="17"/>
              </w:rPr>
              <w:t>HCV i HPV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porównuje naturalne i sztuczne metody planowania rodziny</w:t>
            </w:r>
          </w:p>
        </w:tc>
        <w:tc>
          <w:tcPr>
            <w:tcW w:w="1030" w:type="pct"/>
            <w:tcBorders>
              <w:top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ryzykowne zachowania seksualne, które mogą prowadzić do zakażenia HIV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przewiduje indywidualne</w:t>
            </w:r>
          </w:p>
          <w:p w:rsidR="001F6F2E" w:rsidRPr="007423DA" w:rsidRDefault="001F6F2E">
            <w:pPr>
              <w:pStyle w:val="TableParagraph"/>
              <w:spacing w:before="3" w:line="235" w:lineRule="auto"/>
              <w:ind w:right="107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społeczne skutki zakażenia wirusami: HIV, HBV, HCV</w:t>
            </w:r>
          </w:p>
          <w:p w:rsidR="001F6F2E" w:rsidRPr="007423DA" w:rsidRDefault="001F6F2E">
            <w:pPr>
              <w:pStyle w:val="TableParagraph"/>
              <w:spacing w:line="202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HPV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uzasadnia konieczność wykonywania badań kontrolnych jako sposobu wczesnego wykrywania raka piersi, raka szyjki macicy</w:t>
            </w:r>
          </w:p>
          <w:p w:rsidR="001F6F2E" w:rsidRPr="007423DA" w:rsidRDefault="001F6F2E">
            <w:pPr>
              <w:pStyle w:val="TableParagraph"/>
              <w:spacing w:line="204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raka prostaty</w:t>
            </w:r>
          </w:p>
        </w:tc>
        <w:tc>
          <w:tcPr>
            <w:tcW w:w="1030" w:type="pct"/>
            <w:tcBorders>
              <w:top w:val="single" w:sz="8" w:space="0" w:color="FDB515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wyszukuje w różnych źródłach  informacje na temat planowanych szczepień przeciwko</w:t>
            </w:r>
          </w:p>
          <w:p w:rsidR="001F6F2E" w:rsidRPr="007423DA" w:rsidRDefault="001F6F2E">
            <w:pPr>
              <w:pStyle w:val="TableParagraph"/>
              <w:spacing w:line="235" w:lineRule="auto"/>
              <w:ind w:right="193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wirusowi brodawczaka, który wywołuje raka szyjki macicy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ocenia naturalne i sztuczne metody antykoncepcji</w:t>
            </w:r>
          </w:p>
        </w:tc>
      </w:tr>
      <w:tr w:rsidR="001F6F2E" w:rsidRPr="007423DA" w:rsidTr="002112D3">
        <w:trPr>
          <w:trHeight w:val="840"/>
        </w:trPr>
        <w:tc>
          <w:tcPr>
            <w:tcW w:w="5000" w:type="pct"/>
            <w:gridSpan w:val="5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 w:rsidP="001F6F2E">
            <w:pPr>
              <w:pStyle w:val="TableParagraph"/>
              <w:tabs>
                <w:tab w:val="left" w:pos="222"/>
              </w:tabs>
              <w:spacing w:before="61" w:line="235" w:lineRule="auto"/>
              <w:ind w:right="382" w:firstLine="0"/>
              <w:jc w:val="center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 xml:space="preserve">XI. </w:t>
            </w:r>
            <w:r w:rsidRPr="007423DA">
              <w:rPr>
                <w:rFonts w:ascii="Arial" w:eastAsia="Arial Unicode MS" w:hAnsi="Arial" w:cs="Arial"/>
                <w:b/>
                <w:i/>
                <w:spacing w:val="-3"/>
                <w:sz w:val="17"/>
              </w:rPr>
              <w:t>R</w:t>
            </w: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ównowaga wewnętrzna organizmu</w:t>
            </w:r>
          </w:p>
        </w:tc>
      </w:tr>
      <w:tr w:rsidR="001F6F2E" w:rsidRPr="007423DA" w:rsidTr="002112D3">
        <w:trPr>
          <w:trHeight w:val="4100"/>
        </w:trPr>
        <w:tc>
          <w:tcPr>
            <w:tcW w:w="882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lastRenderedPageBreak/>
              <w:t>własnymi słowami wyjaśnia, na czym polega homeostaza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mechanizm termoregulacji u człowieka</w:t>
            </w:r>
          </w:p>
          <w:p w:rsidR="001F6F2E" w:rsidRPr="007423DA" w:rsidRDefault="001F6F2E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drogi wydalania wody z organizmu</w:t>
            </w:r>
          </w:p>
        </w:tc>
        <w:tc>
          <w:tcPr>
            <w:tcW w:w="1030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wykazuje na podstawie wcześniej  zdobytej wiedzy zależność działania układów pokarmowego</w:t>
            </w:r>
          </w:p>
          <w:p w:rsidR="001F6F2E" w:rsidRPr="007423DA" w:rsidRDefault="001F6F2E">
            <w:pPr>
              <w:pStyle w:val="TableParagraph"/>
              <w:spacing w:line="202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krwionośnego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opisuje, jakie układy narządów mają wpływ</w:t>
            </w:r>
          </w:p>
          <w:p w:rsidR="001F6F2E" w:rsidRPr="007423DA" w:rsidRDefault="001F6F2E">
            <w:pPr>
              <w:pStyle w:val="TableParagraph"/>
              <w:spacing w:before="1" w:line="235" w:lineRule="auto"/>
              <w:ind w:right="136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regulację poziomu wody we krwi</w:t>
            </w:r>
          </w:p>
        </w:tc>
        <w:tc>
          <w:tcPr>
            <w:tcW w:w="1030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wyjaśnia, na czym polega homeostaza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podstawie wcześniej zdobytej wiedzy wykazuje zależność działania układów: nerwowego, pokarmowego i krwionośnego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1030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podstawie wcześniej zdobytej wiedzy wykazuje zależność działania poszczególnych układów narządów w organizmie człowieka</w:t>
            </w:r>
          </w:p>
          <w:p w:rsidR="001F6F2E" w:rsidRPr="007423DA" w:rsidRDefault="001F6F2E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1030" w:type="pct"/>
            <w:tcBorders>
              <w:bottom w:val="single" w:sz="6" w:space="0" w:color="BCBEC0"/>
            </w:tcBorders>
            <w:shd w:val="clear" w:color="auto" w:fill="auto"/>
          </w:tcPr>
          <w:p w:rsidR="001F6F2E" w:rsidRPr="007423DA" w:rsidRDefault="001F6F2E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analizuje  i  wykazuje rolę regulacji nerwowo-</w:t>
            </w:r>
          </w:p>
          <w:p w:rsidR="001F6F2E" w:rsidRPr="007423DA" w:rsidRDefault="001F6F2E">
            <w:pPr>
              <w:pStyle w:val="TableParagraph"/>
              <w:spacing w:line="235" w:lineRule="auto"/>
              <w:ind w:right="114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-hormonalnej w utrzymaniu homeostazy</w:t>
            </w:r>
          </w:p>
        </w:tc>
      </w:tr>
    </w:tbl>
    <w:p w:rsidR="00C85752" w:rsidRPr="007423DA" w:rsidRDefault="00C85752">
      <w:pPr>
        <w:spacing w:line="235" w:lineRule="auto"/>
        <w:rPr>
          <w:rFonts w:ascii="Arial" w:eastAsia="Arial Unicode MS" w:hAnsi="Arial" w:cs="Arial"/>
          <w:i/>
          <w:sz w:val="17"/>
        </w:rPr>
        <w:sectPr w:rsidR="00C85752" w:rsidRPr="007423DA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7423DA" w:rsidRDefault="00C85752">
      <w:pPr>
        <w:pStyle w:val="Tekstpodstawowy"/>
        <w:ind w:left="963"/>
        <w:rPr>
          <w:rFonts w:ascii="Arial" w:eastAsia="Arial Unicode MS" w:hAnsi="Arial" w:cs="Arial"/>
          <w:sz w:val="20"/>
        </w:rPr>
      </w:pPr>
    </w:p>
    <w:p w:rsidR="00C85752" w:rsidRPr="007423DA" w:rsidRDefault="00C85752">
      <w:pPr>
        <w:pStyle w:val="Tekstpodstawowy"/>
        <w:rPr>
          <w:rFonts w:ascii="Arial" w:eastAsia="Arial Unicode MS" w:hAnsi="Arial" w:cs="Arial"/>
          <w:b/>
          <w:sz w:val="20"/>
        </w:rPr>
      </w:pPr>
    </w:p>
    <w:p w:rsidR="00C85752" w:rsidRPr="007423DA" w:rsidRDefault="00C85752">
      <w:pPr>
        <w:pStyle w:val="Tekstpodstawowy"/>
        <w:spacing w:before="1" w:after="1"/>
        <w:rPr>
          <w:rFonts w:ascii="Arial" w:eastAsia="Arial Unicode MS" w:hAnsi="Arial" w:cs="Arial"/>
          <w:b/>
          <w:sz w:val="24"/>
        </w:rPr>
      </w:pPr>
    </w:p>
    <w:tbl>
      <w:tblPr>
        <w:tblStyle w:val="TableNormal"/>
        <w:tblW w:w="5000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/>
      </w:tblPr>
      <w:tblGrid>
        <w:gridCol w:w="2580"/>
        <w:gridCol w:w="2749"/>
        <w:gridCol w:w="2947"/>
        <w:gridCol w:w="2947"/>
        <w:gridCol w:w="2947"/>
      </w:tblGrid>
      <w:tr w:rsidR="001F6F2E" w:rsidRPr="007423DA" w:rsidTr="002112D3">
        <w:trPr>
          <w:trHeight w:val="400"/>
        </w:trPr>
        <w:tc>
          <w:tcPr>
            <w:tcW w:w="5000" w:type="pct"/>
            <w:gridSpan w:val="5"/>
            <w:shd w:val="clear" w:color="auto" w:fill="auto"/>
          </w:tcPr>
          <w:p w:rsidR="001F6F2E" w:rsidRPr="007423DA" w:rsidRDefault="001F6F2E" w:rsidP="009003E6">
            <w:pPr>
              <w:pStyle w:val="TableParagraph"/>
              <w:spacing w:before="92"/>
              <w:ind w:right="4975"/>
              <w:jc w:val="right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Poziom wymagań</w:t>
            </w:r>
          </w:p>
        </w:tc>
      </w:tr>
      <w:tr w:rsidR="001F6F2E" w:rsidRPr="007423DA" w:rsidTr="002112D3">
        <w:trPr>
          <w:trHeight w:val="380"/>
        </w:trPr>
        <w:tc>
          <w:tcPr>
            <w:tcW w:w="5000" w:type="pct"/>
            <w:gridSpan w:val="5"/>
            <w:tcBorders>
              <w:bottom w:val="single" w:sz="4" w:space="0" w:color="FFFF00"/>
            </w:tcBorders>
            <w:shd w:val="clear" w:color="auto" w:fill="auto"/>
          </w:tcPr>
          <w:p w:rsidR="001F6F2E" w:rsidRPr="007423DA" w:rsidRDefault="001F6F2E" w:rsidP="001F6F2E">
            <w:pPr>
              <w:pStyle w:val="TableParagraph"/>
              <w:spacing w:before="87"/>
              <w:ind w:left="576" w:firstLine="0"/>
              <w:jc w:val="center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 xml:space="preserve">XI. </w:t>
            </w:r>
            <w:r w:rsidRPr="007423DA">
              <w:rPr>
                <w:rFonts w:ascii="Arial" w:eastAsia="Arial Unicode MS" w:hAnsi="Arial" w:cs="Arial"/>
                <w:b/>
                <w:i/>
                <w:spacing w:val="-3"/>
                <w:sz w:val="17"/>
              </w:rPr>
              <w:t>R</w:t>
            </w: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ównowaga wewnętrzna organizmu</w:t>
            </w:r>
          </w:p>
        </w:tc>
      </w:tr>
      <w:tr w:rsidR="001F6F2E" w:rsidRPr="007423DA" w:rsidTr="002112D3">
        <w:trPr>
          <w:trHeight w:val="380"/>
        </w:trPr>
        <w:tc>
          <w:tcPr>
            <w:tcW w:w="910" w:type="pct"/>
            <w:tcBorders>
              <w:bottom w:val="single" w:sz="4" w:space="0" w:color="FFFF00"/>
            </w:tcBorders>
            <w:shd w:val="clear" w:color="auto" w:fill="auto"/>
          </w:tcPr>
          <w:p w:rsidR="001F6F2E" w:rsidRPr="007423DA" w:rsidRDefault="001F6F2E" w:rsidP="009003E6">
            <w:pPr>
              <w:pStyle w:val="TableParagraph"/>
              <w:spacing w:before="87"/>
              <w:jc w:val="center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dopuszczająca</w:t>
            </w:r>
          </w:p>
        </w:tc>
        <w:tc>
          <w:tcPr>
            <w:tcW w:w="970" w:type="pct"/>
            <w:tcBorders>
              <w:bottom w:val="single" w:sz="4" w:space="0" w:color="FFFF00"/>
            </w:tcBorders>
            <w:shd w:val="clear" w:color="auto" w:fill="auto"/>
          </w:tcPr>
          <w:p w:rsidR="001F6F2E" w:rsidRPr="007423DA" w:rsidRDefault="001F6F2E" w:rsidP="009003E6">
            <w:pPr>
              <w:pStyle w:val="TableParagraph"/>
              <w:spacing w:before="87"/>
              <w:ind w:left="418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dostateczna</w:t>
            </w:r>
          </w:p>
        </w:tc>
        <w:tc>
          <w:tcPr>
            <w:tcW w:w="1040" w:type="pct"/>
            <w:tcBorders>
              <w:bottom w:val="single" w:sz="4" w:space="0" w:color="FFFF00"/>
            </w:tcBorders>
            <w:shd w:val="clear" w:color="auto" w:fill="auto"/>
          </w:tcPr>
          <w:p w:rsidR="001F6F2E" w:rsidRPr="007423DA" w:rsidRDefault="001F6F2E" w:rsidP="009003E6">
            <w:pPr>
              <w:pStyle w:val="TableParagraph"/>
              <w:spacing w:before="87"/>
              <w:ind w:left="656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dobra</w:t>
            </w:r>
          </w:p>
        </w:tc>
        <w:tc>
          <w:tcPr>
            <w:tcW w:w="1040" w:type="pct"/>
            <w:tcBorders>
              <w:bottom w:val="single" w:sz="4" w:space="0" w:color="FFFF00"/>
            </w:tcBorders>
            <w:shd w:val="clear" w:color="auto" w:fill="auto"/>
          </w:tcPr>
          <w:p w:rsidR="001F6F2E" w:rsidRPr="007423DA" w:rsidRDefault="001F6F2E" w:rsidP="009003E6">
            <w:pPr>
              <w:pStyle w:val="TableParagraph"/>
              <w:spacing w:before="87"/>
              <w:ind w:left="365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bardzo dobra</w:t>
            </w:r>
          </w:p>
        </w:tc>
        <w:tc>
          <w:tcPr>
            <w:tcW w:w="1040" w:type="pct"/>
            <w:tcBorders>
              <w:bottom w:val="single" w:sz="4" w:space="0" w:color="FFFF00"/>
            </w:tcBorders>
            <w:shd w:val="clear" w:color="auto" w:fill="auto"/>
          </w:tcPr>
          <w:p w:rsidR="001F6F2E" w:rsidRPr="007423DA" w:rsidRDefault="001F6F2E" w:rsidP="009003E6">
            <w:pPr>
              <w:pStyle w:val="TableParagraph"/>
              <w:spacing w:before="87"/>
              <w:ind w:left="576" w:firstLine="0"/>
              <w:rPr>
                <w:rFonts w:ascii="Arial" w:eastAsia="Arial Unicode MS" w:hAnsi="Arial" w:cs="Arial"/>
                <w:b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b/>
                <w:i/>
                <w:sz w:val="17"/>
              </w:rPr>
              <w:t>ocena celująca</w:t>
            </w:r>
          </w:p>
        </w:tc>
      </w:tr>
      <w:tr w:rsidR="002112D3" w:rsidRPr="007423DA" w:rsidTr="00F07B59">
        <w:trPr>
          <w:trHeight w:val="5890"/>
        </w:trPr>
        <w:tc>
          <w:tcPr>
            <w:tcW w:w="910" w:type="pct"/>
            <w:tcBorders>
              <w:top w:val="single" w:sz="4" w:space="0" w:color="FFFF00"/>
              <w:left w:val="single" w:sz="6" w:space="0" w:color="BCBEC0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wpływ trybu życia na stan zdrowia człowieka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podaje przykłady trzech chorób zakaźnych wraz z czynnikami, które</w:t>
            </w:r>
          </w:p>
          <w:p w:rsidR="002112D3" w:rsidRPr="007423DA" w:rsidRDefault="002112D3">
            <w:pPr>
              <w:pStyle w:val="TableParagraph"/>
              <w:spacing w:line="202" w:lineRule="exact"/>
              <w:ind w:left="219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je wywołują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choroby cywilizacyjne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najczęstsze przyczyny nowotworów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podaje przykłady używek</w:t>
            </w:r>
          </w:p>
          <w:p w:rsidR="002112D3" w:rsidRPr="007423DA" w:rsidRDefault="002112D3" w:rsidP="003D2DC7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wymienia skutki zażywania niektórych substancji psychoaktywnych na stan zdrowia</w:t>
            </w:r>
          </w:p>
        </w:tc>
        <w:tc>
          <w:tcPr>
            <w:tcW w:w="970" w:type="pct"/>
            <w:tcBorders>
              <w:top w:val="single" w:sz="4" w:space="0" w:color="FFFF00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zdrowie fizyczne, psychiczne i społeczne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podaje przykłady wpływu środowiska na życie i zdrowie człowieka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przedstawia znaczenie aktywności fizycznej dla prawidłowego</w:t>
            </w:r>
          </w:p>
          <w:p w:rsidR="002112D3" w:rsidRPr="007423DA" w:rsidRDefault="002112D3" w:rsidP="009A7FE5">
            <w:pPr>
              <w:pStyle w:val="TableParagraph"/>
              <w:spacing w:before="1" w:line="235" w:lineRule="auto"/>
              <w:ind w:right="184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funkcjonowania organizmu człowieka</w:t>
            </w:r>
          </w:p>
          <w:p w:rsidR="002112D3" w:rsidRPr="007423DA" w:rsidRDefault="002112D3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przedstawia podstawowe zasady profilaktyki chorób nowotworowych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klasyfikuje podaną chorobę do grupy chorób cywilizacyjnych lub zakaźnych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znaczenie szczepień ochronnych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alergie jako skutek zanieczyszczenia środowiska</w:t>
            </w:r>
          </w:p>
          <w:p w:rsidR="002112D3" w:rsidRPr="007423DA" w:rsidRDefault="002112D3" w:rsidP="00BF651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metody zapobiegania chorobom.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przedstawia negatywny wpływ na zdrowie człowieka niektórych substancji psychoaktywnych oraz nadużywania kofeiny</w:t>
            </w:r>
          </w:p>
          <w:p w:rsidR="002112D3" w:rsidRPr="007423DA" w:rsidRDefault="002112D3" w:rsidP="00E77C33">
            <w:pPr>
              <w:pStyle w:val="TableParagraph"/>
              <w:spacing w:line="235" w:lineRule="auto"/>
              <w:ind w:right="24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niektórych leków (zwłaszcza oddziałujących na psychikę)</w:t>
            </w:r>
          </w:p>
        </w:tc>
        <w:tc>
          <w:tcPr>
            <w:tcW w:w="1040" w:type="pct"/>
            <w:tcBorders>
              <w:top w:val="single" w:sz="4" w:space="0" w:color="FFFF00"/>
            </w:tcBorders>
            <w:shd w:val="clear" w:color="auto" w:fill="auto"/>
          </w:tcPr>
          <w:p w:rsidR="002112D3" w:rsidRPr="007423DA" w:rsidRDefault="002112D3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charakteryzuje czynniki wpływające na zdrowie człowieka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przedstawia znaczenie pojęć</w:t>
            </w:r>
          </w:p>
          <w:p w:rsidR="002112D3" w:rsidRPr="007423DA" w:rsidRDefault="002112D3">
            <w:pPr>
              <w:pStyle w:val="TableParagraph"/>
              <w:spacing w:line="204" w:lineRule="exact"/>
              <w:ind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zdrowie i choroba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rozróżnia zdrowie fizyczne, psychiczne i społeczne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 xml:space="preserve">wymienia najważniejsze choroby człowieka wywoływane przez </w:t>
            </w:r>
            <w:r w:rsidRPr="007423DA">
              <w:rPr>
                <w:rFonts w:ascii="Arial" w:eastAsia="Arial Unicode MS" w:hAnsi="Arial" w:cs="Arial"/>
                <w:i/>
                <w:spacing w:val="-3"/>
                <w:sz w:val="17"/>
              </w:rPr>
              <w:t xml:space="preserve">wirusy, </w:t>
            </w:r>
            <w:r w:rsidRPr="007423DA">
              <w:rPr>
                <w:rFonts w:ascii="Arial" w:eastAsia="Arial Unicode MS" w:hAnsi="Arial" w:cs="Arial"/>
                <w:i/>
                <w:sz w:val="17"/>
              </w:rPr>
              <w:t>bakterie, protisty i pasożyty zwierzęce oraz przedstawia zasady profilaktyki tych chorób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podaje kryterium podziału chorób na choroby zakaźne i cywilizacyjne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podaje przykłady szczepień obowiązkowych i nieobowiązkowych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przyczyny powstawania chorób społecznych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opisuje wpływ palenia tytoniu na zdrowie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omawia skutki działania alkoholu na funkcjonowanie organizmu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mechanizm powstawania uzależnień</w:t>
            </w:r>
          </w:p>
          <w:p w:rsidR="002112D3" w:rsidRPr="007423DA" w:rsidRDefault="002112D3" w:rsidP="00243BBB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wyjaśnia znaczenie profilaktyki uzależnień</w:t>
            </w:r>
          </w:p>
        </w:tc>
        <w:tc>
          <w:tcPr>
            <w:tcW w:w="1040" w:type="pct"/>
            <w:tcBorders>
              <w:top w:val="single" w:sz="4" w:space="0" w:color="FFFF00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wykazuje wpływ środowiska na zdrowie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uzasadnia, że antybiotyki</w:t>
            </w:r>
          </w:p>
          <w:p w:rsidR="002112D3" w:rsidRPr="007423DA" w:rsidRDefault="002112D3">
            <w:pPr>
              <w:pStyle w:val="TableParagraph"/>
              <w:spacing w:before="3" w:line="235" w:lineRule="auto"/>
              <w:ind w:right="87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i inne leki należy stosować zgodnie z zaleceniami lekarza (dawka, godziny przyjmowania leku i długość kuracji)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dowodzi, że stres jest przyczyną chorób cywilizacyjnych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uzasadnia, że nerwice są chorobami cywilizacyjnymi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uzasadnia konieczność okresowego wykonywania podstawowych badań kontrolnych</w:t>
            </w:r>
          </w:p>
          <w:p w:rsidR="002112D3" w:rsidRPr="007423DA" w:rsidRDefault="002112D3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wykazuje zależność między przyjmowaniem używek</w:t>
            </w:r>
          </w:p>
          <w:p w:rsidR="002112D3" w:rsidRPr="007423DA" w:rsidRDefault="002112D3">
            <w:pPr>
              <w:pStyle w:val="TableParagraph"/>
              <w:spacing w:line="202" w:lineRule="exact"/>
              <w:ind w:left="220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a powstawaniem nałogu</w:t>
            </w:r>
          </w:p>
          <w:p w:rsidR="002112D3" w:rsidRPr="007423DA" w:rsidRDefault="002112D3" w:rsidP="00A8001D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wskazuje alternatywne zajęcia pomagające uniknąć uzależnień</w:t>
            </w:r>
          </w:p>
        </w:tc>
        <w:tc>
          <w:tcPr>
            <w:tcW w:w="1040" w:type="pct"/>
            <w:tcBorders>
              <w:top w:val="single" w:sz="4" w:space="0" w:color="FFFF00"/>
            </w:tcBorders>
            <w:shd w:val="clear" w:color="auto" w:fill="auto"/>
          </w:tcPr>
          <w:p w:rsidR="002112D3" w:rsidRPr="007423DA" w:rsidRDefault="002112D3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formułuje argumenty przemawiające za tym,</w:t>
            </w:r>
          </w:p>
          <w:p w:rsidR="002112D3" w:rsidRPr="007423DA" w:rsidRDefault="002112D3">
            <w:pPr>
              <w:pStyle w:val="TableParagraph"/>
              <w:spacing w:line="235" w:lineRule="auto"/>
              <w:ind w:right="191" w:firstLine="0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że nie należy bez wyraźnej potrzeby przyjmować ogólnodostępnych leków oraz suplementów</w:t>
            </w:r>
          </w:p>
          <w:p w:rsidR="002112D3" w:rsidRPr="007423DA" w:rsidRDefault="002112D3" w:rsidP="00F07B5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rFonts w:ascii="Arial" w:eastAsia="Arial Unicode MS" w:hAnsi="Arial" w:cs="Arial"/>
                <w:i/>
                <w:sz w:val="17"/>
              </w:rPr>
            </w:pPr>
            <w:r w:rsidRPr="007423DA">
              <w:rPr>
                <w:rFonts w:ascii="Arial" w:eastAsia="Arial Unicode MS" w:hAnsi="Arial" w:cs="Arial"/>
                <w:i/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7423DA" w:rsidRDefault="00E52C26">
      <w:pPr>
        <w:rPr>
          <w:rFonts w:ascii="Arial" w:eastAsia="Arial Unicode MS" w:hAnsi="Arial" w:cs="Arial"/>
          <w:i/>
        </w:rPr>
      </w:pPr>
    </w:p>
    <w:sectPr w:rsidR="00E52C26" w:rsidRPr="007423DA" w:rsidSect="009003E6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118C7"/>
    <w:rsid w:val="00041C18"/>
    <w:rsid w:val="000F05C8"/>
    <w:rsid w:val="001C01F6"/>
    <w:rsid w:val="001F6F2E"/>
    <w:rsid w:val="002112D3"/>
    <w:rsid w:val="002D30F6"/>
    <w:rsid w:val="003638BD"/>
    <w:rsid w:val="00376134"/>
    <w:rsid w:val="004D01D3"/>
    <w:rsid w:val="0054453A"/>
    <w:rsid w:val="005B3831"/>
    <w:rsid w:val="00651805"/>
    <w:rsid w:val="006F06D6"/>
    <w:rsid w:val="007423DA"/>
    <w:rsid w:val="00745A02"/>
    <w:rsid w:val="00775D5D"/>
    <w:rsid w:val="007F0192"/>
    <w:rsid w:val="009003E6"/>
    <w:rsid w:val="00907620"/>
    <w:rsid w:val="009A7FE5"/>
    <w:rsid w:val="009B73EE"/>
    <w:rsid w:val="009D74BC"/>
    <w:rsid w:val="00BA2C8C"/>
    <w:rsid w:val="00BF651C"/>
    <w:rsid w:val="00C85752"/>
    <w:rsid w:val="00D322AB"/>
    <w:rsid w:val="00D56AE9"/>
    <w:rsid w:val="00DF5958"/>
    <w:rsid w:val="00E52C26"/>
    <w:rsid w:val="00EA3AB8"/>
    <w:rsid w:val="00F41198"/>
    <w:rsid w:val="00FB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3C67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B3C6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FB3C67"/>
  </w:style>
  <w:style w:type="paragraph" w:customStyle="1" w:styleId="TableParagraph">
    <w:name w:val="Table Paragraph"/>
    <w:basedOn w:val="Normalny"/>
    <w:uiPriority w:val="1"/>
    <w:qFormat/>
    <w:rsid w:val="00FB3C67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6065</Words>
  <Characters>36395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użytkownik</cp:lastModifiedBy>
  <cp:revision>17</cp:revision>
  <dcterms:created xsi:type="dcterms:W3CDTF">2017-08-25T11:04:00Z</dcterms:created>
  <dcterms:modified xsi:type="dcterms:W3CDTF">2018-06-21T15:28:00Z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