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page" w:tblpX="298" w:tblpY="-840"/>
        <w:tblW w:w="10598" w:type="dxa"/>
        <w:tblLook w:val="04A0" w:firstRow="1" w:lastRow="0" w:firstColumn="1" w:lastColumn="0" w:noHBand="0" w:noVBand="1"/>
      </w:tblPr>
      <w:tblGrid>
        <w:gridCol w:w="1616"/>
        <w:gridCol w:w="1890"/>
        <w:gridCol w:w="1847"/>
        <w:gridCol w:w="1701"/>
        <w:gridCol w:w="1701"/>
        <w:gridCol w:w="1843"/>
      </w:tblGrid>
      <w:tr w:rsidR="00791423" w:rsidTr="002B4647">
        <w:trPr>
          <w:trHeight w:val="14024"/>
        </w:trPr>
        <w:tc>
          <w:tcPr>
            <w:tcW w:w="1616" w:type="dxa"/>
          </w:tcPr>
          <w:p w:rsidR="00116163" w:rsidRDefault="00A66A1C" w:rsidP="00A66A1C">
            <w:r>
              <w:t>CELE:</w:t>
            </w:r>
          </w:p>
          <w:p w:rsidR="00A66A1C" w:rsidRPr="001C58EB" w:rsidRDefault="00A66A1C" w:rsidP="00A66A1C"/>
          <w:p w:rsidR="00116163" w:rsidRDefault="00116163" w:rsidP="00A66A1C">
            <w:r w:rsidRPr="002578A7">
              <w:t xml:space="preserve"> Uczeń posługuje się  podstawowym zasobem środków językowych ( leksykalnych, gramatycznych, ortograficznych I fonetycznych</w:t>
            </w:r>
            <w:r>
              <w:t>)</w:t>
            </w:r>
          </w:p>
          <w:p w:rsidR="00116163" w:rsidRDefault="00116163" w:rsidP="00A66A1C"/>
        </w:tc>
        <w:tc>
          <w:tcPr>
            <w:tcW w:w="1890" w:type="dxa"/>
          </w:tcPr>
          <w:p w:rsidR="00A66A1C" w:rsidRDefault="00A66A1C" w:rsidP="00A66A1C">
            <w:r>
              <w:t>DOPUSZCZAJĄCY</w:t>
            </w:r>
          </w:p>
          <w:p w:rsidR="00A66A1C" w:rsidRDefault="00A66A1C" w:rsidP="00A66A1C"/>
          <w:p w:rsidR="00D63285" w:rsidRDefault="00D63285" w:rsidP="00A66A1C">
            <w:r>
              <w:t xml:space="preserve">Uczeń zna i potrafi użyć niektóre słowa z zakresu: człowiek,  szkoła, przedmioty szkolne, jedzenie i picie, pojemniki na żywność, nowoczesne technologie, uczucia człowieka, elementy </w:t>
            </w:r>
            <w:r w:rsidR="006A66CA">
              <w:t>krajobrazu i geografii, miasto/</w:t>
            </w:r>
            <w:r>
              <w:t xml:space="preserve"> praca, transport , podróże, wakacje, wydarzenia towarzyskie. Poprawnie zapisuje i wymawia pojedyncze wyrazy</w:t>
            </w:r>
            <w:r w:rsidRPr="00290D2A">
              <w:rPr>
                <w:i/>
              </w:rPr>
              <w:t>. Zna i stosuje</w:t>
            </w:r>
            <w:r w:rsidR="0099525C" w:rsidRPr="00290D2A">
              <w:rPr>
                <w:i/>
              </w:rPr>
              <w:t xml:space="preserve"> niektóre</w:t>
            </w:r>
            <w:r w:rsidRPr="00290D2A">
              <w:rPr>
                <w:i/>
              </w:rPr>
              <w:t xml:space="preserve"> zasady i formy  czasu Simple </w:t>
            </w:r>
            <w:proofErr w:type="spellStart"/>
            <w:r w:rsidRPr="00290D2A">
              <w:rPr>
                <w:i/>
              </w:rPr>
              <w:t>Present</w:t>
            </w:r>
            <w:proofErr w:type="spellEnd"/>
            <w:r w:rsidRPr="00290D2A">
              <w:rPr>
                <w:i/>
              </w:rPr>
              <w:t xml:space="preserve">  w prostych zdaniach  zna podstawowe zaimki pytające,  odróżnia rzeczowniki policzalne i niepoliczalne, posługuje się prostymi zdaniami w czasie </w:t>
            </w:r>
            <w:proofErr w:type="spellStart"/>
            <w:r w:rsidRPr="00290D2A">
              <w:rPr>
                <w:i/>
              </w:rPr>
              <w:t>Present</w:t>
            </w:r>
            <w:proofErr w:type="spellEnd"/>
            <w:r w:rsidRPr="00290D2A">
              <w:rPr>
                <w:i/>
              </w:rPr>
              <w:t xml:space="preserve"> </w:t>
            </w:r>
            <w:proofErr w:type="spellStart"/>
            <w:r w:rsidRPr="00290D2A">
              <w:rPr>
                <w:i/>
              </w:rPr>
              <w:t>Continuous</w:t>
            </w:r>
            <w:proofErr w:type="spellEnd"/>
            <w:r>
              <w:t>,  umie tworzyć formy przeszłe czasowników regularnych, zna formy niektórych czasowników nieregularnych, tworzy proste zdania w w/w czasach</w:t>
            </w:r>
            <w:r w:rsidR="00FC3BD7">
              <w:t xml:space="preserve"> według podanych wzorów</w:t>
            </w:r>
            <w:r>
              <w:t>.</w:t>
            </w:r>
          </w:p>
          <w:p w:rsidR="00116163" w:rsidRDefault="00116163" w:rsidP="00A66A1C"/>
        </w:tc>
        <w:tc>
          <w:tcPr>
            <w:tcW w:w="1847" w:type="dxa"/>
          </w:tcPr>
          <w:p w:rsidR="00116163" w:rsidRDefault="00A66A1C" w:rsidP="00A66A1C">
            <w:r>
              <w:t>DOSTATECZNY</w:t>
            </w:r>
          </w:p>
          <w:p w:rsidR="0099525C" w:rsidRDefault="0099525C" w:rsidP="00A66A1C"/>
          <w:p w:rsidR="0099525C" w:rsidRDefault="0099525C" w:rsidP="00A66A1C">
            <w:r>
              <w:t xml:space="preserve">Uczeń nazywa podstawowe słowa z zakresu: człowiek,  szkoła, przedmioty szkolne, jedzenie i picie, pojemniki na żywność, nowoczesne technologie, uczucia człowieka, elementy </w:t>
            </w:r>
            <w:r w:rsidR="006A66CA">
              <w:t>krajobrazu i geografii, miasto/</w:t>
            </w:r>
            <w:r>
              <w:t xml:space="preserve"> praca, transport , podróże, wakacje, wydarzenia towarzyskie. Zapisuje  i wymawia poprawnie pojedyncze wyrazy i krótkie frazy</w:t>
            </w:r>
          </w:p>
          <w:p w:rsidR="0099525C" w:rsidRDefault="0099525C" w:rsidP="00A66A1C">
            <w:r w:rsidRPr="002B4647">
              <w:rPr>
                <w:i/>
              </w:rPr>
              <w:t xml:space="preserve">Zna  i stosuje zasady i formy  czasu Simple </w:t>
            </w:r>
            <w:proofErr w:type="spellStart"/>
            <w:r w:rsidRPr="002B4647">
              <w:rPr>
                <w:i/>
              </w:rPr>
              <w:t>Present</w:t>
            </w:r>
            <w:proofErr w:type="spellEnd"/>
            <w:r w:rsidRPr="002B4647">
              <w:rPr>
                <w:i/>
              </w:rPr>
              <w:t xml:space="preserve">  w prostych zdaniach,  zna podstawowe zaimki pytające,  odróżnia rzeczowniki policzalne i niepoliczalne, posługuje się prostymi zdaniami w czasie </w:t>
            </w:r>
            <w:proofErr w:type="spellStart"/>
            <w:r w:rsidRPr="002B4647">
              <w:rPr>
                <w:i/>
              </w:rPr>
              <w:t>Present</w:t>
            </w:r>
            <w:proofErr w:type="spellEnd"/>
            <w:r w:rsidRPr="002B4647">
              <w:rPr>
                <w:i/>
              </w:rPr>
              <w:t xml:space="preserve"> </w:t>
            </w:r>
            <w:proofErr w:type="spellStart"/>
            <w:r w:rsidRPr="002B4647">
              <w:rPr>
                <w:i/>
              </w:rPr>
              <w:t>Continuous</w:t>
            </w:r>
            <w:proofErr w:type="spellEnd"/>
            <w:r>
              <w:t xml:space="preserve">,  umie tworzyć formy przeszłe czasu Simple Past. </w:t>
            </w:r>
            <w:r w:rsidR="007B1960">
              <w:t xml:space="preserve"> </w:t>
            </w:r>
            <w:r w:rsidR="00CF696E" w:rsidRPr="002B4647">
              <w:rPr>
                <w:i/>
              </w:rPr>
              <w:t>Zna zasady stopniowania przymiotni</w:t>
            </w:r>
            <w:r w:rsidR="00CF696E">
              <w:t>ka</w:t>
            </w:r>
            <w:r w:rsidR="007B1960">
              <w:t>.</w:t>
            </w:r>
          </w:p>
          <w:p w:rsidR="0099525C" w:rsidRDefault="0099525C" w:rsidP="00A66A1C"/>
        </w:tc>
        <w:tc>
          <w:tcPr>
            <w:tcW w:w="1701" w:type="dxa"/>
          </w:tcPr>
          <w:p w:rsidR="007B1960" w:rsidRDefault="00A66A1C" w:rsidP="007B1960">
            <w:r>
              <w:t>D</w:t>
            </w:r>
            <w:r w:rsidR="007B1960">
              <w:t>OBRY</w:t>
            </w:r>
          </w:p>
          <w:p w:rsidR="007B1960" w:rsidRDefault="007B1960" w:rsidP="007B1960"/>
          <w:p w:rsidR="007B1960" w:rsidRDefault="007B1960" w:rsidP="007B1960">
            <w:r>
              <w:t xml:space="preserve"> Uczeń  zna i stosuje większość słów  z zakresu: </w:t>
            </w:r>
            <w:r w:rsidR="00FC3BD7">
              <w:t xml:space="preserve">człowiek, szkoła, przedmioty szkolne, jedzenie i picie, pojemniki na żywność, nowoczesne technologie, uczucia człowieka, elementy </w:t>
            </w:r>
            <w:r w:rsidR="006A66CA">
              <w:t>krajobrazu i geografii, miasto/</w:t>
            </w:r>
            <w:r w:rsidR="00FC3BD7">
              <w:t xml:space="preserve"> praca, transport , podróże, wakacje, wydarzenia towarzyskie. </w:t>
            </w:r>
            <w:r>
              <w:t>Bezbłędnie zapisuje  i wymawia wyrazy i  frazy.</w:t>
            </w:r>
          </w:p>
          <w:p w:rsidR="007B1960" w:rsidRPr="002B4647" w:rsidRDefault="007B1960" w:rsidP="007B1960">
            <w:pPr>
              <w:rPr>
                <w:i/>
              </w:rPr>
            </w:pPr>
            <w:r w:rsidRPr="002B4647">
              <w:rPr>
                <w:i/>
              </w:rPr>
              <w:t xml:space="preserve">Zna  i stosuje zasady i formy  czasu Simple </w:t>
            </w:r>
            <w:proofErr w:type="spellStart"/>
            <w:r w:rsidRPr="002B4647">
              <w:rPr>
                <w:i/>
              </w:rPr>
              <w:t>Present</w:t>
            </w:r>
            <w:proofErr w:type="spellEnd"/>
            <w:r w:rsidRPr="002B4647">
              <w:rPr>
                <w:i/>
              </w:rPr>
              <w:t xml:space="preserve">  w zdaniach,  zna zaimki pytające,  odróżnia rzeczo</w:t>
            </w:r>
            <w:r w:rsidR="00BF63C9" w:rsidRPr="002B4647">
              <w:rPr>
                <w:i/>
              </w:rPr>
              <w:t xml:space="preserve">wniki policzalne i niepoliczalne, </w:t>
            </w:r>
            <w:r w:rsidRPr="002B4647">
              <w:rPr>
                <w:i/>
              </w:rPr>
              <w:t xml:space="preserve">stosuje </w:t>
            </w:r>
            <w:proofErr w:type="spellStart"/>
            <w:r w:rsidRPr="002B4647">
              <w:rPr>
                <w:i/>
              </w:rPr>
              <w:t>some</w:t>
            </w:r>
            <w:proofErr w:type="spellEnd"/>
            <w:r w:rsidRPr="002B4647">
              <w:rPr>
                <w:i/>
              </w:rPr>
              <w:t xml:space="preserve">/ </w:t>
            </w:r>
            <w:proofErr w:type="spellStart"/>
            <w:r w:rsidRPr="002B4647">
              <w:rPr>
                <w:i/>
              </w:rPr>
              <w:t>any</w:t>
            </w:r>
            <w:proofErr w:type="spellEnd"/>
            <w:r w:rsidRPr="002B4647">
              <w:rPr>
                <w:i/>
              </w:rPr>
              <w:t xml:space="preserve">  zadaje pytania</w:t>
            </w:r>
            <w:r w:rsidR="00BF63C9" w:rsidRPr="002B4647">
              <w:rPr>
                <w:i/>
              </w:rPr>
              <w:t xml:space="preserve"> </w:t>
            </w:r>
            <w:proofErr w:type="spellStart"/>
            <w:r w:rsidR="00BF63C9" w:rsidRPr="002B4647">
              <w:rPr>
                <w:i/>
              </w:rPr>
              <w:t>how</w:t>
            </w:r>
            <w:proofErr w:type="spellEnd"/>
            <w:r w:rsidR="00BF63C9" w:rsidRPr="002B4647">
              <w:rPr>
                <w:i/>
              </w:rPr>
              <w:t xml:space="preserve"> much/</w:t>
            </w:r>
            <w:proofErr w:type="spellStart"/>
            <w:r w:rsidR="00BF63C9" w:rsidRPr="002B4647">
              <w:rPr>
                <w:i/>
              </w:rPr>
              <w:t>many</w:t>
            </w:r>
            <w:proofErr w:type="spellEnd"/>
            <w:r w:rsidR="00BF63C9" w:rsidRPr="002B4647">
              <w:rPr>
                <w:i/>
              </w:rPr>
              <w:t>,</w:t>
            </w:r>
            <w:r w:rsidRPr="002B4647">
              <w:rPr>
                <w:i/>
              </w:rPr>
              <w:t xml:space="preserve">   posługuje się zdaniami</w:t>
            </w:r>
            <w:r w:rsidR="00BF63C9" w:rsidRPr="002B4647">
              <w:rPr>
                <w:i/>
              </w:rPr>
              <w:t xml:space="preserve"> twierdzącymi i pytającymi </w:t>
            </w:r>
            <w:r w:rsidRPr="002B4647">
              <w:rPr>
                <w:i/>
              </w:rPr>
              <w:t xml:space="preserve"> w czasie </w:t>
            </w:r>
            <w:proofErr w:type="spellStart"/>
            <w:r w:rsidRPr="002B4647">
              <w:rPr>
                <w:i/>
              </w:rPr>
              <w:t>Present</w:t>
            </w:r>
            <w:proofErr w:type="spellEnd"/>
            <w:r w:rsidRPr="002B4647">
              <w:rPr>
                <w:i/>
              </w:rPr>
              <w:t xml:space="preserve"> </w:t>
            </w:r>
            <w:proofErr w:type="spellStart"/>
            <w:r w:rsidRPr="002B4647">
              <w:rPr>
                <w:i/>
              </w:rPr>
              <w:t>Continuous</w:t>
            </w:r>
            <w:proofErr w:type="spellEnd"/>
            <w:r>
              <w:t xml:space="preserve">,  umie tworzyć formy przeszłe czasu Simple Past.  </w:t>
            </w:r>
            <w:r w:rsidRPr="002B4647">
              <w:rPr>
                <w:i/>
              </w:rPr>
              <w:t>Porównuje używając stopni przymiotnika.</w:t>
            </w:r>
          </w:p>
          <w:p w:rsidR="00116163" w:rsidRDefault="00116163" w:rsidP="00A66A1C"/>
        </w:tc>
        <w:tc>
          <w:tcPr>
            <w:tcW w:w="1701" w:type="dxa"/>
          </w:tcPr>
          <w:p w:rsidR="00116163" w:rsidRDefault="00A66A1C" w:rsidP="00A66A1C">
            <w:r>
              <w:t>BARDZO DOBRY</w:t>
            </w:r>
          </w:p>
          <w:p w:rsidR="00FC3BD7" w:rsidRDefault="00FC3BD7" w:rsidP="00A66A1C"/>
          <w:p w:rsidR="00FC3BD7" w:rsidRDefault="00FC3BD7" w:rsidP="00A66A1C">
            <w:r>
              <w:t>Uczeń biegle używa wprowadzone słownictwo z zakresu:  człowiek, szkoła, przedmioty szkolne, jedzenie i picie, pojemniki na żywność, nowoczesne technologie, uczucia człowieka, elementy krajobrazu i geografii, miasto/, praca, transport , podróże, wakacje, wydarzenia towarzyskie. Bezbłędnie wymawia, zapisuje  i używa poznane słownictwo,  samodzielnie stosuje wszystkie poznane struktury gramatyczne, swobodnie nimi operuje w zadaniach i własnych wypowiedziach.</w:t>
            </w:r>
            <w:r w:rsidR="00CF696E">
              <w:t xml:space="preserve"> </w:t>
            </w:r>
            <w:r w:rsidR="00CF696E" w:rsidRPr="002B4647">
              <w:rPr>
                <w:i/>
              </w:rPr>
              <w:t>Swobodnie operuje poznanymi czasami i struk</w:t>
            </w:r>
            <w:r w:rsidR="00BB7419">
              <w:rPr>
                <w:i/>
              </w:rPr>
              <w:t xml:space="preserve">turami (Simple </w:t>
            </w:r>
            <w:proofErr w:type="spellStart"/>
            <w:r w:rsidR="00BB7419">
              <w:rPr>
                <w:i/>
              </w:rPr>
              <w:t>Present</w:t>
            </w:r>
            <w:proofErr w:type="spellEnd"/>
            <w:r w:rsidR="00BB7419">
              <w:rPr>
                <w:i/>
              </w:rPr>
              <w:t xml:space="preserve">, </w:t>
            </w:r>
            <w:r w:rsidR="00BB7419" w:rsidRPr="00BB7419">
              <w:t>Past,</w:t>
            </w:r>
            <w:r w:rsidR="00BB7419">
              <w:rPr>
                <w:i/>
              </w:rPr>
              <w:t xml:space="preserve"> </w:t>
            </w:r>
            <w:proofErr w:type="spellStart"/>
            <w:r w:rsidR="00CF696E" w:rsidRPr="002B4647">
              <w:rPr>
                <w:i/>
              </w:rPr>
              <w:t>Continuous</w:t>
            </w:r>
            <w:proofErr w:type="spellEnd"/>
            <w:r w:rsidR="00CF696E" w:rsidRPr="002B4647">
              <w:rPr>
                <w:i/>
              </w:rPr>
              <w:t>,</w:t>
            </w:r>
            <w:r w:rsidR="006A66CA">
              <w:t xml:space="preserve"> </w:t>
            </w:r>
            <w:proofErr w:type="spellStart"/>
            <w:r w:rsidR="006A66CA">
              <w:t>going</w:t>
            </w:r>
            <w:proofErr w:type="spellEnd"/>
            <w:r w:rsidR="006A66CA">
              <w:t xml:space="preserve"> to, </w:t>
            </w:r>
            <w:r w:rsidR="006A66CA" w:rsidRPr="002B4647">
              <w:rPr>
                <w:i/>
              </w:rPr>
              <w:t>stopniuje przymiotniki i porównuje, odróżnia rzeczowniki policzalne i niepoliczalne</w:t>
            </w:r>
            <w:r w:rsidR="006A66CA">
              <w:t xml:space="preserve">, </w:t>
            </w:r>
            <w:r w:rsidR="006A66CA" w:rsidRPr="002B4647">
              <w:rPr>
                <w:i/>
              </w:rPr>
              <w:t>stosuje właściwe formy pytań o nie</w:t>
            </w:r>
          </w:p>
        </w:tc>
        <w:tc>
          <w:tcPr>
            <w:tcW w:w="1843" w:type="dxa"/>
          </w:tcPr>
          <w:p w:rsidR="00116163" w:rsidRDefault="00A66A1C" w:rsidP="00A66A1C">
            <w:r>
              <w:t>CELUJĄCY</w:t>
            </w:r>
          </w:p>
          <w:p w:rsidR="00C01BBD" w:rsidRDefault="00C01BBD" w:rsidP="00A66A1C"/>
          <w:p w:rsidR="00C01BBD" w:rsidRDefault="00C01BBD" w:rsidP="00A66A1C">
            <w:r>
              <w:t xml:space="preserve">Uczeń </w:t>
            </w:r>
            <w:r w:rsidR="007423C5">
              <w:t xml:space="preserve">bezbłędnie formułuje wypowiedzi, posługuje się słownictwem wykraczającym poza zakres wprowadzanych tematów, biegle stosuje poznane struktury, swobodnie </w:t>
            </w:r>
            <w:r w:rsidR="007423C5" w:rsidRPr="006E117A">
              <w:t>formułuj</w:t>
            </w:r>
            <w:r w:rsidR="007423C5" w:rsidRPr="00BB7419">
              <w:rPr>
                <w:i/>
              </w:rPr>
              <w:t>e</w:t>
            </w:r>
            <w:r w:rsidR="007423C5">
              <w:t xml:space="preserve"> myśli.</w:t>
            </w:r>
          </w:p>
        </w:tc>
        <w:bookmarkStart w:id="0" w:name="_GoBack"/>
        <w:bookmarkEnd w:id="0"/>
      </w:tr>
      <w:tr w:rsidR="00791423" w:rsidTr="00BF63C9">
        <w:tc>
          <w:tcPr>
            <w:tcW w:w="1616" w:type="dxa"/>
          </w:tcPr>
          <w:p w:rsidR="007423C5" w:rsidRDefault="00B6166D" w:rsidP="00A66A1C">
            <w:r>
              <w:lastRenderedPageBreak/>
              <w:t>CELE:</w:t>
            </w:r>
          </w:p>
          <w:p w:rsidR="007423C5" w:rsidRDefault="007423C5" w:rsidP="00A66A1C"/>
          <w:p w:rsidR="00B6166D" w:rsidRDefault="00B6166D" w:rsidP="00A66A1C">
            <w:r>
              <w:t xml:space="preserve"> UCZEŃ ROZUMIE I PRZETWARZA PROSTE WYPOWIEDZI USTNE I PISEMNE</w:t>
            </w:r>
          </w:p>
          <w:p w:rsidR="00116163" w:rsidRDefault="00116163" w:rsidP="00A66A1C"/>
        </w:tc>
        <w:tc>
          <w:tcPr>
            <w:tcW w:w="1890" w:type="dxa"/>
          </w:tcPr>
          <w:p w:rsidR="007423C5" w:rsidRDefault="007423C5" w:rsidP="00A66A1C"/>
          <w:p w:rsidR="007423C5" w:rsidRDefault="007423C5" w:rsidP="00A66A1C"/>
          <w:p w:rsidR="00116163" w:rsidRDefault="00B6166D" w:rsidP="00A66A1C">
            <w:r>
              <w:t>Uczeń</w:t>
            </w:r>
            <w:r w:rsidR="007423C5">
              <w:t xml:space="preserve"> rozumie i</w:t>
            </w:r>
            <w:r>
              <w:t xml:space="preserve"> prawidłowo reaguje na standardowe polecenia nauczyciela, czyta i rozumie nieskomplikowane teksty, tłumaczy fragmenty tekstu. Rozwiązuje najprostsze zadania do tekstu. Rozumie ogólny sens wypowiedzi ustnej.</w:t>
            </w:r>
            <w:r w:rsidR="00791423">
              <w:t xml:space="preserve"> </w:t>
            </w:r>
            <w:r w:rsidR="007423C5">
              <w:t xml:space="preserve"> Zadania  na rozumienie ze słuchu stanowią dużą trudność.</w:t>
            </w:r>
          </w:p>
        </w:tc>
        <w:tc>
          <w:tcPr>
            <w:tcW w:w="1847" w:type="dxa"/>
          </w:tcPr>
          <w:p w:rsidR="00116163" w:rsidRDefault="00116163" w:rsidP="00A66A1C"/>
          <w:p w:rsidR="007423C5" w:rsidRDefault="007423C5" w:rsidP="00A66A1C"/>
          <w:p w:rsidR="007423C5" w:rsidRDefault="007423C5" w:rsidP="00791423">
            <w:r>
              <w:t>Uczeń rozumie i prawidłowo reaguje na polecenia nauczyciela,</w:t>
            </w:r>
            <w:r w:rsidR="00791423">
              <w:t xml:space="preserve">  </w:t>
            </w:r>
            <w:r>
              <w:t xml:space="preserve"> czyta i rozumie </w:t>
            </w:r>
            <w:r w:rsidR="00791423">
              <w:t xml:space="preserve">proste </w:t>
            </w:r>
            <w:r>
              <w:t xml:space="preserve">teksty, tłumaczy fragmenty tekstu. Rozwiązuje zadania do tekstu. </w:t>
            </w:r>
            <w:r w:rsidR="00791423">
              <w:t xml:space="preserve">Wskazuje </w:t>
            </w:r>
            <w:r>
              <w:t xml:space="preserve">ogólny sens wypowiedzi ustnej. </w:t>
            </w:r>
            <w:r w:rsidR="00791423">
              <w:t xml:space="preserve"> W zadaniach ze słuchu rozumie ogólne informacje</w:t>
            </w:r>
          </w:p>
        </w:tc>
        <w:tc>
          <w:tcPr>
            <w:tcW w:w="1701" w:type="dxa"/>
          </w:tcPr>
          <w:p w:rsidR="007423C5" w:rsidRDefault="007423C5" w:rsidP="00A66A1C"/>
          <w:p w:rsidR="007423C5" w:rsidRDefault="007423C5" w:rsidP="00A66A1C"/>
          <w:p w:rsidR="00116163" w:rsidRDefault="007423C5" w:rsidP="00791423">
            <w:r>
              <w:t xml:space="preserve">Uczeń rozumie i </w:t>
            </w:r>
            <w:r w:rsidR="00791423">
              <w:t xml:space="preserve">poprawnie </w:t>
            </w:r>
            <w:r>
              <w:t xml:space="preserve">reaguje na </w:t>
            </w:r>
            <w:r w:rsidR="00791423">
              <w:t xml:space="preserve">wszystkie </w:t>
            </w:r>
            <w:r>
              <w:t>polecenia nauczyciela, czyta i rozumie teksty, tłumaczy fragmenty tekstu</w:t>
            </w:r>
            <w:r w:rsidR="00791423">
              <w:t>, streszcza w języku polskim treść tekstu</w:t>
            </w:r>
            <w:r>
              <w:t>. Rozwiązuje zadania do tekstu. Rozumie ogólny sens wypowiedzi ustne</w:t>
            </w:r>
            <w:r w:rsidR="00791423">
              <w:t>j i relacjonuje jej treść. Wskazuje fragment wypowiedz</w:t>
            </w:r>
            <w:r w:rsidR="00B835E1">
              <w:t>i</w:t>
            </w:r>
            <w:r w:rsidR="00791423">
              <w:t xml:space="preserve"> ustnej lub pisemnej,  która </w:t>
            </w:r>
            <w:r w:rsidR="00B835E1">
              <w:t>uzasadnia wybór odpowiedzi.</w:t>
            </w:r>
            <w:r w:rsidR="00791423">
              <w:t xml:space="preserve"> </w:t>
            </w:r>
          </w:p>
        </w:tc>
        <w:tc>
          <w:tcPr>
            <w:tcW w:w="1701" w:type="dxa"/>
          </w:tcPr>
          <w:p w:rsidR="007423C5" w:rsidRDefault="007423C5" w:rsidP="00A66A1C"/>
          <w:p w:rsidR="007423C5" w:rsidRDefault="007423C5" w:rsidP="00A66A1C"/>
          <w:p w:rsidR="00116163" w:rsidRDefault="007423C5" w:rsidP="00B835E1">
            <w:r>
              <w:t xml:space="preserve">Uczeń rozumie i reaguje na </w:t>
            </w:r>
            <w:r w:rsidR="00B835E1">
              <w:t xml:space="preserve">wszystkie </w:t>
            </w:r>
            <w:r>
              <w:t xml:space="preserve">polecenia nauczyciela, czyta i rozumie </w:t>
            </w:r>
            <w:r w:rsidR="00B835E1">
              <w:t xml:space="preserve">rozbudowane </w:t>
            </w:r>
            <w:r>
              <w:t xml:space="preserve">teksty, Rozwiązuje </w:t>
            </w:r>
            <w:r w:rsidR="00B835E1">
              <w:t>poprawnie wszystkie typy zadań</w:t>
            </w:r>
            <w:r>
              <w:t xml:space="preserve"> do tekstu. Rozumie </w:t>
            </w:r>
            <w:r w:rsidR="00B835E1">
              <w:t>sens wypowiedzi ustnej, wskazuje informacje szczegółowe, uzasadnia odpowiedzi fragmentami  tekstów czytanych i słuchanych. Koryguje samodzielnie wskazane błędy.  Formułuje streszczenia tekstów w języku polskim</w:t>
            </w:r>
          </w:p>
        </w:tc>
        <w:tc>
          <w:tcPr>
            <w:tcW w:w="1843" w:type="dxa"/>
          </w:tcPr>
          <w:p w:rsidR="00116163" w:rsidRDefault="00116163" w:rsidP="00A66A1C"/>
          <w:p w:rsidR="00F16EFC" w:rsidRDefault="00F16EFC" w:rsidP="00A66A1C"/>
          <w:p w:rsidR="00F16EFC" w:rsidRDefault="001C58EB" w:rsidP="00A66A1C">
            <w:r>
              <w:t>Uczeń rozwiązuje zadania o dużym stopniu trudności, domyśla się znaczenia słów na podstawie kontekstu, potrafi ułożyć własną wypowiedź w języku angielskim bezbłędnie lub z drobnymi usterkami</w:t>
            </w:r>
          </w:p>
        </w:tc>
      </w:tr>
      <w:tr w:rsidR="00791423" w:rsidTr="00BF63C9">
        <w:tc>
          <w:tcPr>
            <w:tcW w:w="1616" w:type="dxa"/>
          </w:tcPr>
          <w:p w:rsidR="00791423" w:rsidRDefault="00B6166D" w:rsidP="00A66A1C">
            <w:r>
              <w:t xml:space="preserve">CELE: </w:t>
            </w:r>
          </w:p>
          <w:p w:rsidR="00791423" w:rsidRDefault="00791423" w:rsidP="00A66A1C"/>
          <w:p w:rsidR="00B6166D" w:rsidRDefault="00B6166D" w:rsidP="00A66A1C">
            <w:r>
              <w:t>UCZEŃ TWORZY KRÓTKIE SPÓJNE I LOGICZNE  PROSTE WYPOWIEDZI USTNE I PISEMNE, REAGUJE W TYPOWYCH SYTUACJACH</w:t>
            </w:r>
          </w:p>
          <w:p w:rsidR="00116163" w:rsidRDefault="00116163" w:rsidP="00A66A1C"/>
        </w:tc>
        <w:tc>
          <w:tcPr>
            <w:tcW w:w="1890" w:type="dxa"/>
          </w:tcPr>
          <w:p w:rsidR="00791423" w:rsidRDefault="00791423" w:rsidP="00A66A1C"/>
          <w:p w:rsidR="00791423" w:rsidRDefault="00791423" w:rsidP="00A66A1C"/>
          <w:p w:rsidR="00B6166D" w:rsidRPr="002578A7" w:rsidRDefault="00B6166D" w:rsidP="00A66A1C">
            <w:r>
              <w:t xml:space="preserve">Uczeń tworzy krótkie frazy i zdania, stosuje </w:t>
            </w:r>
            <w:r w:rsidR="00A66A1C">
              <w:t xml:space="preserve">w niewielkim stopniu </w:t>
            </w:r>
            <w:r>
              <w:t>poznane słownictwo, popełniając liczne błędy gramatyczne i leksykalne, które  zakłócają komunikację.</w:t>
            </w:r>
            <w:r w:rsidR="0099525C">
              <w:t xml:space="preserve"> Tworzy wypowiedzi pisemne z błędami zapisu.</w:t>
            </w:r>
          </w:p>
          <w:p w:rsidR="00116163" w:rsidRDefault="00116163" w:rsidP="00A66A1C"/>
        </w:tc>
        <w:tc>
          <w:tcPr>
            <w:tcW w:w="1847" w:type="dxa"/>
          </w:tcPr>
          <w:p w:rsidR="00116163" w:rsidRDefault="00116163" w:rsidP="00A66A1C"/>
          <w:p w:rsidR="001C58EB" w:rsidRDefault="001C58EB" w:rsidP="00A66A1C"/>
          <w:p w:rsidR="001C58EB" w:rsidRDefault="002028D8" w:rsidP="00A66A1C">
            <w:r>
              <w:t>Uczeń tworzy krótkie wypowiedzi z błędami logicznymi i częściowo niespójne,  potrafi wyrazić za pomocą poznanego słownictwa główne myśli, popełnia liczne błędy leksykalno gramatyczne zaburzające komunikację</w:t>
            </w:r>
          </w:p>
        </w:tc>
        <w:tc>
          <w:tcPr>
            <w:tcW w:w="1701" w:type="dxa"/>
          </w:tcPr>
          <w:p w:rsidR="00116163" w:rsidRDefault="00116163" w:rsidP="00A66A1C"/>
          <w:p w:rsidR="002028D8" w:rsidRDefault="002028D8" w:rsidP="00A66A1C"/>
          <w:p w:rsidR="002028D8" w:rsidRDefault="003D7DA1" w:rsidP="003D7DA1">
            <w:r>
              <w:t xml:space="preserve">Uczeń tworzy płynne wypowiedzi zakłócone nielicznymi  błędami,  tworzy wypowiedzi pisemne </w:t>
            </w:r>
            <w:r w:rsidR="00EE0A68">
              <w:t xml:space="preserve"> i ustne </w:t>
            </w:r>
            <w:r>
              <w:t>zachowując zasady gramatyki i leksyki</w:t>
            </w:r>
            <w:r w:rsidR="00EE0A68">
              <w:t xml:space="preserve">, </w:t>
            </w:r>
            <w:r>
              <w:t xml:space="preserve"> uzyskuje i przekazuje większość istotnych informacji, </w:t>
            </w:r>
            <w:r>
              <w:lastRenderedPageBreak/>
              <w:t>popełnia nieliczne błędy niezakłócające komunikatu</w:t>
            </w:r>
          </w:p>
        </w:tc>
        <w:tc>
          <w:tcPr>
            <w:tcW w:w="1701" w:type="dxa"/>
          </w:tcPr>
          <w:p w:rsidR="00116163" w:rsidRDefault="00116163" w:rsidP="00A66A1C"/>
          <w:p w:rsidR="003D7DA1" w:rsidRDefault="003D7DA1" w:rsidP="00A66A1C"/>
          <w:p w:rsidR="003D7DA1" w:rsidRDefault="003D7DA1" w:rsidP="00A66A1C">
            <w:r>
              <w:t>Uczeń tworzy spójne płynne wypowiedzi ustne i pisemne, zachowuje poprawne formy i stylistykę przekazuje wszystkie wymagane informacje, stosuje w pełni poznane słownictwo oraz struktury</w:t>
            </w:r>
            <w:r w:rsidR="00EE0A68">
              <w:t xml:space="preserve"> popełnia bardzo nieliczne błędy </w:t>
            </w:r>
            <w:r w:rsidR="00EE0A68">
              <w:lastRenderedPageBreak/>
              <w:t>nie zakłócające komunikacji</w:t>
            </w:r>
          </w:p>
        </w:tc>
        <w:tc>
          <w:tcPr>
            <w:tcW w:w="1843" w:type="dxa"/>
          </w:tcPr>
          <w:p w:rsidR="00116163" w:rsidRDefault="00116163" w:rsidP="00A66A1C"/>
          <w:p w:rsidR="00EE0A68" w:rsidRDefault="00EE0A68" w:rsidP="00A66A1C"/>
          <w:p w:rsidR="00EE0A68" w:rsidRDefault="00EE0A68" w:rsidP="00A66A1C">
            <w:r>
              <w:t>Uczeń swobodnie wypowiada się w formie ustnej i pisemnej również w sytuacjach nietypowych, poprawnie reaguje w każdej sytuacji tworząc spontaniczne wypowiedzi, potrafi wyrazić w pełni myśli.</w:t>
            </w:r>
          </w:p>
        </w:tc>
      </w:tr>
    </w:tbl>
    <w:p w:rsidR="00587B1B" w:rsidRDefault="00587B1B"/>
    <w:sectPr w:rsidR="0058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26" w:rsidRDefault="00B97826" w:rsidP="003D7DA1">
      <w:pPr>
        <w:spacing w:after="0" w:line="240" w:lineRule="auto"/>
      </w:pPr>
      <w:r>
        <w:separator/>
      </w:r>
    </w:p>
  </w:endnote>
  <w:endnote w:type="continuationSeparator" w:id="0">
    <w:p w:rsidR="00B97826" w:rsidRDefault="00B97826" w:rsidP="003D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26" w:rsidRDefault="00B97826" w:rsidP="003D7DA1">
      <w:pPr>
        <w:spacing w:after="0" w:line="240" w:lineRule="auto"/>
      </w:pPr>
      <w:r>
        <w:separator/>
      </w:r>
    </w:p>
  </w:footnote>
  <w:footnote w:type="continuationSeparator" w:id="0">
    <w:p w:rsidR="00B97826" w:rsidRDefault="00B97826" w:rsidP="003D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3"/>
    <w:rsid w:val="00116163"/>
    <w:rsid w:val="001C58EB"/>
    <w:rsid w:val="002028D8"/>
    <w:rsid w:val="00211549"/>
    <w:rsid w:val="00290D2A"/>
    <w:rsid w:val="002B4647"/>
    <w:rsid w:val="003D7DA1"/>
    <w:rsid w:val="003F09B1"/>
    <w:rsid w:val="0047313B"/>
    <w:rsid w:val="00587B1B"/>
    <w:rsid w:val="006A66CA"/>
    <w:rsid w:val="006E117A"/>
    <w:rsid w:val="007423C5"/>
    <w:rsid w:val="00791423"/>
    <w:rsid w:val="007B1960"/>
    <w:rsid w:val="0099525C"/>
    <w:rsid w:val="00A66A1C"/>
    <w:rsid w:val="00B6166D"/>
    <w:rsid w:val="00B835E1"/>
    <w:rsid w:val="00B97826"/>
    <w:rsid w:val="00BB7419"/>
    <w:rsid w:val="00BF63C9"/>
    <w:rsid w:val="00C01BBD"/>
    <w:rsid w:val="00CF696E"/>
    <w:rsid w:val="00D63285"/>
    <w:rsid w:val="00D87C73"/>
    <w:rsid w:val="00DE767C"/>
    <w:rsid w:val="00EC4987"/>
    <w:rsid w:val="00EE0A68"/>
    <w:rsid w:val="00F16EFC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Matoń</dc:creator>
  <cp:lastModifiedBy>Marta Matoń</cp:lastModifiedBy>
  <cp:revision>19</cp:revision>
  <dcterms:created xsi:type="dcterms:W3CDTF">2018-06-18T20:26:00Z</dcterms:created>
  <dcterms:modified xsi:type="dcterms:W3CDTF">2018-06-21T16:42:00Z</dcterms:modified>
</cp:coreProperties>
</file>